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2556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第一章基本概念</w:t>
      </w:r>
    </w:p>
    <w:p w14:paraId="16C4583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确定性现象 随机现象  随机现象的统计规律性</w:t>
      </w:r>
    </w:p>
    <w:p w14:paraId="5088E8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随机试验：相同条件下可重复进行；每次实验可能结果不止一个，并且能明确所有结果；实验前不知道哪个结果会出现</w:t>
      </w:r>
    </w:p>
    <w:p w14:paraId="582758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运算：</w:t>
      </w:r>
    </w:p>
    <w:p w14:paraId="7383B6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A的基本事件都是B的基本事件，称A包含于B </w:t>
      </w:r>
    </w:p>
    <w:p w14:paraId="51159A74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A1∪A2∪……An的反=A1的反∩A2的反∩……An的反 A∩B的反=A的反∪B的反</w:t>
      </w:r>
    </w:p>
    <w:p w14:paraId="77239F4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频率与概率：概率不可变，是内在属性 概率记为P</w:t>
      </w:r>
    </w:p>
    <w:p w14:paraId="3C5172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公理化定义：非负   规范性（完备性）P（s）=1  可列可加性 如果任意两个不相容，那么（P（A1+A2+An）=P（A1）+P（A2）+……+P（An））</w:t>
      </w:r>
    </w:p>
    <w:p w14:paraId="0F97F2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A=（A-B）∪AB 导出</w:t>
      </w:r>
      <w:r>
        <w:rPr>
          <w:rFonts w:hint="eastAsia"/>
          <w:b/>
          <w:bCs/>
          <w:color w:val="FF0000"/>
          <w:lang w:val="en-US" w:eastAsia="zh-CN"/>
        </w:rPr>
        <w:t>差事件概率P（A-B）=P（A）- P（AB）</w:t>
      </w:r>
    </w:p>
    <w:p w14:paraId="01C3DB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由A∪B=A∪（B-AB）导出：</w:t>
      </w:r>
      <w:r>
        <w:rPr>
          <w:rFonts w:hint="eastAsia"/>
          <w:b/>
          <w:bCs/>
          <w:color w:val="FF0000"/>
          <w:lang w:val="en-US" w:eastAsia="zh-CN"/>
        </w:rPr>
        <w:t>P（A+B）=P（A）+P（B）-P（AB）</w:t>
      </w:r>
    </w:p>
    <w:p w14:paraId="77847D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由此有了做概率题先令事件</w:t>
      </w:r>
    </w:p>
    <w:p w14:paraId="386B0BB6">
      <w:r>
        <w:drawing>
          <wp:inline distT="0" distB="0" distL="114300" distR="114300">
            <wp:extent cx="5269230" cy="1801495"/>
            <wp:effectExtent l="0" t="0" r="381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916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生日问题：公式可以理解为放置a+b个球，在第k个位置放红球的概率</w:t>
      </w:r>
    </w:p>
    <w:p w14:paraId="67CAC259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条件概率：P（A1|A2）=（PA1A2）/P（A2） 由此有乘法定理：P（AB）=P（B|A）P（A）</w:t>
      </w:r>
    </w:p>
    <w:p w14:paraId="116D61D3"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乘法原理推广：P（A1A2……An）=P（A1）P（A2|A1）P（A3|A1A2）</w:t>
      </w:r>
      <w:r>
        <w:rPr>
          <w:rFonts w:hint="eastAsia"/>
          <w:lang w:val="en-US" w:eastAsia="zh-CN"/>
        </w:rPr>
        <w:t>……</w:t>
      </w:r>
    </w:p>
    <w:p w14:paraId="1900061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全概率与贝叶斯：</w:t>
      </w:r>
    </w:p>
    <w:p w14:paraId="23F2B44A">
      <w:pPr>
        <w:rPr>
          <w:rFonts w:hint="eastAsia"/>
          <w:lang w:eastAsia="zh-CN"/>
        </w:rPr>
      </w:pPr>
      <w:r>
        <w:drawing>
          <wp:inline distT="0" distB="0" distL="114300" distR="114300">
            <wp:extent cx="2136775" cy="448945"/>
            <wp:effectExtent l="0" t="0" r="1206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完备事件集</w:t>
      </w:r>
      <w:r>
        <w:rPr>
          <w:rFonts w:hint="eastAsia"/>
          <w:lang w:eastAsia="zh-CN"/>
        </w:rPr>
        <w:t>）</w:t>
      </w:r>
    </w:p>
    <w:p w14:paraId="2D3667F7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全概率：把A的发生可能拆分为在每个完备事件上发生可能的和</w:t>
      </w:r>
    </w:p>
    <w:p w14:paraId="74ED83E1">
      <w:r>
        <w:drawing>
          <wp:inline distT="0" distB="0" distL="114300" distR="114300">
            <wp:extent cx="3983990" cy="246380"/>
            <wp:effectExtent l="0" t="0" r="889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3886"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923415" cy="491490"/>
            <wp:effectExtent l="0" t="0" r="12065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贝叶斯 上面是P（AB） 下面是P（A）</w:t>
      </w:r>
      <w:r>
        <w:rPr>
          <w:rFonts w:hint="eastAsia"/>
          <w:lang w:eastAsia="zh-CN"/>
        </w:rPr>
        <w:t>）</w:t>
      </w:r>
    </w:p>
    <w:p w14:paraId="654882AE">
      <w:pPr>
        <w:rPr>
          <w:rFonts w:hint="eastAsia"/>
          <w:lang w:val="en-US" w:eastAsia="zh-CN"/>
        </w:rPr>
      </w:pPr>
    </w:p>
    <w:p w14:paraId="7B341771">
      <w:pPr>
        <w:rPr>
          <w:rFonts w:hint="eastAsia"/>
          <w:lang w:val="en-US" w:eastAsia="zh-CN"/>
        </w:rPr>
      </w:pPr>
    </w:p>
    <w:p w14:paraId="6F22F63E"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独立：P（AB）=P（A）P（B）</w:t>
      </w:r>
      <w:r>
        <w:rPr>
          <w:rFonts w:hint="eastAsia"/>
          <w:lang w:val="en-US" w:eastAsia="zh-CN"/>
        </w:rPr>
        <w:t xml:space="preserve"> A和B以及它们各自的反都独立 即P（A</w:t>
      </w:r>
      <w:r>
        <w:rPr>
          <w:rFonts w:hint="eastAsia"/>
          <w:lang w:val="en-US" w:eastAsia="zh-CN"/>
        </w:rPr>
        <w:sym w:font="Symbol" w:char="0060"/>
      </w:r>
      <w:r>
        <w:rPr>
          <w:rFonts w:hint="eastAsia"/>
          <w:lang w:val="en-US" w:eastAsia="zh-CN"/>
        </w:rPr>
        <w:t>B）=P（A）P（</w:t>
      </w:r>
      <w:r>
        <w:rPr>
          <w:rFonts w:hint="eastAsia"/>
          <w:lang w:val="en-US" w:eastAsia="zh-CN"/>
        </w:rPr>
        <w:sym w:font="Symbol" w:char="0060"/>
      </w:r>
      <w:r>
        <w:rPr>
          <w:rFonts w:hint="eastAsia"/>
          <w:lang w:val="en-US" w:eastAsia="zh-CN"/>
        </w:rPr>
        <w:t>B）</w:t>
      </w:r>
    </w:p>
    <w:p w14:paraId="660756B0">
      <w:pPr>
        <w:rPr>
          <w:rFonts w:hint="eastAsia"/>
          <w:lang w:val="en-US" w:eastAsia="zh-CN"/>
        </w:rPr>
      </w:pPr>
    </w:p>
    <w:p w14:paraId="3BEB27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n个事件独立：</w:t>
      </w:r>
    </w:p>
    <w:p w14:paraId="64A4E247">
      <w:pPr>
        <w:rPr>
          <w:rFonts w:hint="eastAsia"/>
          <w:lang w:val="en-US" w:eastAsia="zh-CN"/>
        </w:rPr>
      </w:pPr>
    </w:p>
    <w:p w14:paraId="2586BC4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实际推断原理：概率小小小=不发生</w:t>
      </w:r>
    </w:p>
    <w:p w14:paraId="077C408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（比如问他有没有这个能力，算概率，如果概率太小就认为没有）</w:t>
      </w:r>
    </w:p>
    <w:p w14:paraId="5FAE1620">
      <w:pPr>
        <w:rPr>
          <w:rFonts w:hint="default"/>
          <w:lang w:val="en-US" w:eastAsia="zh-CN"/>
        </w:rPr>
      </w:pPr>
    </w:p>
    <w:p w14:paraId="2D3FF90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第二章随机变量</w:t>
      </w:r>
    </w:p>
    <w:p w14:paraId="0B1D58D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样本空间为S={e}，X=X(e)是定义在S上的单值函数，就叫随机变量</w:t>
      </w:r>
    </w:p>
    <w:p w14:paraId="7CF10722">
      <w:r>
        <w:drawing>
          <wp:inline distT="0" distB="0" distL="114300" distR="114300">
            <wp:extent cx="3444875" cy="1040765"/>
            <wp:effectExtent l="0" t="0" r="1460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487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3AA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典型分布——注意泊松分布  泊松定理及其证明</w:t>
      </w:r>
    </w:p>
    <w:p w14:paraId="2760C25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65575" cy="3066415"/>
            <wp:effectExtent l="0" t="0" r="12065" b="12065"/>
            <wp:docPr id="2" name="图片 2" descr="372c7a5fb00ac780fc8258d11e9ea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72c7a5fb00ac780fc8258d11e9ea3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FA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分布函数：</w:t>
      </w:r>
    </w:p>
    <w:p w14:paraId="519838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F（X1-X2）=F（X1）-F（X2）   即x&lt;=X的概率 不减函数 负无穷=0 正无穷=1 右连续</w:t>
      </w:r>
    </w:p>
    <w:p w14:paraId="757669E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几何分布：n里面第一次k</w:t>
      </w:r>
    </w:p>
    <w:p w14:paraId="133A68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概率密度f（x）   连续型分布取某点的概率为0</w:t>
      </w:r>
    </w:p>
    <w:p w14:paraId="3433180A">
      <w:r>
        <w:drawing>
          <wp:inline distT="0" distB="0" distL="114300" distR="114300">
            <wp:extent cx="5267960" cy="2272665"/>
            <wp:effectExtent l="0" t="0" r="5080" b="133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A15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注意下记作 泊松分布也有用π的</w:t>
      </w:r>
    </w:p>
    <w:p w14:paraId="5C3F5055">
      <w:r>
        <w:rPr>
          <w:rFonts w:hint="default"/>
          <w:lang w:val="en-US" w:eastAsia="zh-CN"/>
        </w:rPr>
        <w:drawing>
          <wp:inline distT="0" distB="0" distL="114300" distR="114300">
            <wp:extent cx="3154045" cy="535940"/>
            <wp:effectExtent l="0" t="0" r="635" b="12700"/>
            <wp:docPr id="4" name="图片 4" descr="d67a95c6e1840c9f232d3c0f1749b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67a95c6e1840c9f232d3c0f1749b8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9235" cy="390525"/>
            <wp:effectExtent l="0" t="0" r="9525" b="571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8F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指数分布的无记忆：P（X&gt;S+t|X&gt;S）=P（X&gt;t）</w:t>
      </w:r>
    </w:p>
    <w:p w14:paraId="188718EA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70275" cy="1068705"/>
            <wp:effectExtent l="0" t="0" r="4445" b="13335"/>
            <wp:docPr id="6" name="图片 6" descr="b266c80d2b88d63107894fb68bc7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266c80d2b88d63107894fb68bc7bff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注意这里的积分证明</w:t>
      </w:r>
    </w:p>
    <w:p w14:paraId="1FF7B7D6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上分位数和下分位数：</w:t>
      </w:r>
    </w:p>
    <w:p w14:paraId="675E7B5F">
      <w:pPr>
        <w:rPr>
          <w:rFonts w:hint="eastAsia" w:hAnsi="Cambria Math"/>
          <w:b/>
          <w:bCs/>
          <w:i w:val="0"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P（X&gt;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  <w:lang w:val="en-US"/>
              </w:rPr>
            </m:ctrlPr>
          </m:sSubPr>
          <m:e>
            <m:r>
              <m:rPr>
                <m:sty m:val="bi"/>
              </m:rPr>
              <w:rPr>
                <w:rFonts w:hint="default" w:ascii="Cambria Math" w:hAnsi="Cambria Math"/>
                <w:color w:val="FF0000"/>
                <w:lang w:val="en-US" w:eastAsia="zh-CN"/>
              </w:rPr>
              <m:t>Z</m:t>
            </m:r>
            <m:ctrlPr>
              <w:rPr>
                <w:rFonts w:ascii="Cambria Math" w:hAnsi="Cambria Math"/>
                <w:b/>
                <w:bCs/>
                <w:i/>
                <w:color w:val="FF0000"/>
                <w:lang w:val="en-US"/>
              </w:rPr>
            </m:ctrlPr>
          </m:e>
          <m:sub>
            <m:r>
              <m:rPr>
                <m:sty m:val="bi"/>
              </m:rPr>
              <w:rPr>
                <w:rFonts w:hint="default" w:ascii="Cambria Math" w:hAnsi="Cambria Math"/>
                <w:color w:val="FF0000"/>
                <w:lang w:val="en-US" w:eastAsia="zh-CN"/>
              </w:rPr>
              <m:t>α</m:t>
            </m:r>
            <m:ctrlPr>
              <w:rPr>
                <w:rFonts w:ascii="Cambria Math" w:hAnsi="Cambria Math"/>
                <w:b/>
                <w:bCs/>
                <w:i/>
                <w:color w:val="FF0000"/>
                <w:lang w:val="en-US"/>
              </w:rPr>
            </m:ctrlPr>
          </m:sub>
        </m:sSub>
      </m:oMath>
      <w:r>
        <w:rPr>
          <w:rFonts w:hint="eastAsia"/>
          <w:b/>
          <w:bCs/>
          <w:color w:val="FF0000"/>
          <w:lang w:val="en-US" w:eastAsia="zh-CN"/>
        </w:rPr>
        <w:t>）=α  则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FF0000"/>
                <w:lang w:val="en-US"/>
              </w:rPr>
            </m:ctrlPr>
          </m:sSubPr>
          <m:e>
            <m:r>
              <m:rPr>
                <m:sty m:val="bi"/>
              </m:rPr>
              <w:rPr>
                <w:rFonts w:hint="default" w:ascii="Cambria Math" w:hAnsi="Cambria Math"/>
                <w:color w:val="FF0000"/>
                <w:lang w:val="en-US" w:eastAsia="zh-CN"/>
              </w:rPr>
              <m:t>Z</m:t>
            </m:r>
            <m:ctrlPr>
              <w:rPr>
                <w:rFonts w:ascii="Cambria Math" w:hAnsi="Cambria Math"/>
                <w:b/>
                <w:bCs/>
                <w:i/>
                <w:color w:val="FF0000"/>
                <w:lang w:val="en-US"/>
              </w:rPr>
            </m:ctrlPr>
          </m:e>
          <m:sub>
            <m:r>
              <m:rPr>
                <m:sty m:val="bi"/>
              </m:rPr>
              <w:rPr>
                <w:rFonts w:hint="default" w:ascii="Cambria Math" w:hAnsi="Cambria Math"/>
                <w:color w:val="FF0000"/>
                <w:lang w:val="en-US" w:eastAsia="zh-CN"/>
              </w:rPr>
              <m:t>α</m:t>
            </m:r>
            <m:ctrlPr>
              <w:rPr>
                <w:rFonts w:ascii="Cambria Math" w:hAnsi="Cambria Math"/>
                <w:b/>
                <w:bCs/>
                <w:i/>
                <w:color w:val="FF0000"/>
                <w:lang w:val="en-US"/>
              </w:rPr>
            </m:ctrlPr>
          </m:sub>
        </m:sSub>
      </m:oMath>
      <w:r>
        <w:rPr>
          <w:rFonts w:hint="eastAsia" w:hAnsi="Cambria Math"/>
          <w:b/>
          <w:bCs/>
          <w:i w:val="0"/>
          <w:color w:val="FF0000"/>
          <w:lang w:val="en-US" w:eastAsia="zh-CN"/>
        </w:rPr>
        <w:t>为标志正态下的上α分位数</w:t>
      </w:r>
    </w:p>
    <w:p w14:paraId="49051175">
      <w:pPr>
        <w:rPr>
          <w:rFonts w:hint="eastAsia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非离散型变量的核心是F（X）=P（x&lt;=X），F（X）求导等于密度函数f（X）只是我们人为引入的概念</w:t>
      </w:r>
    </w:p>
    <w:p w14:paraId="37E0A548">
      <w:pPr>
        <w:rPr>
          <w:rFonts w:hint="eastAsia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F（P（y））——》复合求导</w:t>
      </w:r>
    </w:p>
    <w:p w14:paraId="099B919E">
      <w:pPr>
        <w:rPr>
          <w:rFonts w:hint="eastAsia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二维随机变量：</w:t>
      </w:r>
    </w:p>
    <w:p w14:paraId="14206422">
      <w:pPr>
        <w:rPr>
          <w:rFonts w:hint="eastAsia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联合分布：F（X,Y）=P（x&lt;=X,y&lt;=Y）  公式与性质</w:t>
      </w:r>
    </w:p>
    <w:p w14:paraId="5A71BE1E">
      <w:pPr>
        <w:rPr>
          <w:rFonts w:hint="eastAsia" w:hAnsi="Cambria Math"/>
          <w:i w:val="0"/>
          <w:lang w:val="en-US" w:eastAsia="zh-CN"/>
        </w:rPr>
      </w:pPr>
      <w:r>
        <w:rPr>
          <w:rFonts w:hint="default" w:hAnsi="Cambria Math"/>
          <w:i w:val="0"/>
          <w:lang w:val="en-US" w:eastAsia="zh-CN"/>
        </w:rPr>
        <w:drawing>
          <wp:inline distT="0" distB="0" distL="114300" distR="114300">
            <wp:extent cx="4314825" cy="696595"/>
            <wp:effectExtent l="0" t="0" r="13335" b="4445"/>
            <wp:docPr id="7" name="图片 7" descr="0d8085d5e6f5e7b5ebe974f850711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0d8085d5e6f5e7b5ebe974f850711f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4D3E">
      <w:pPr>
        <w:rPr>
          <w:rFonts w:hint="default" w:hAnsi="Cambria Math" w:eastAsiaTheme="minorEastAsia"/>
          <w:i w:val="0"/>
          <w:lang w:val="en-US" w:eastAsia="zh-CN"/>
        </w:rPr>
      </w:pPr>
      <w:r>
        <w:rPr>
          <w:rFonts w:hint="eastAsia" w:hAnsi="Cambria Math"/>
          <w:b/>
          <w:bCs/>
          <w:i w:val="0"/>
          <w:color w:val="FF0000"/>
          <w:lang w:val="en-US" w:eastAsia="zh-CN"/>
        </w:rPr>
        <w:t>边缘分布</w:t>
      </w:r>
      <w:r>
        <w:rPr>
          <w:rFonts w:hint="eastAsia" w:hAnsi="Cambria Math"/>
          <w:i w:val="0"/>
          <w:lang w:val="en-US" w:eastAsia="zh-CN"/>
        </w:rPr>
        <w:t xml:space="preserve">：x，y各自的分布函数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lang w:val="en-US" w:eastAsia="zh-CN"/>
              </w:rPr>
              <m:t>F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lang w:val="en-US" w:eastAsia="zh-CN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  <m:r>
          <m:rPr/>
          <w:rPr>
            <w:rFonts w:hint="eastAsia" w:ascii="Cambria Math" w:hAnsi="Cambria Math"/>
            <w:lang w:val="en-US" w:eastAsia="zh-CN"/>
          </w:rPr>
          <m:t>（</m:t>
        </m:r>
        <m:r>
          <m:rPr/>
          <w:rPr>
            <w:rFonts w:hint="default" w:ascii="Cambria Math" w:hAnsi="Cambria Math"/>
            <w:lang w:val="en-US" w:eastAsia="zh-CN"/>
          </w:rPr>
          <m:t>X</m:t>
        </m:r>
        <m:r>
          <m:rPr/>
          <w:rPr>
            <w:rFonts w:hint="eastAsia" w:ascii="Cambria Math" w:hAnsi="Cambria Math"/>
            <w:lang w:val="en-US" w:eastAsia="zh-CN"/>
          </w:rPr>
          <m:t>）</m:t>
        </m:r>
        <m:r>
          <m:rPr/>
          <w:rPr>
            <w:rFonts w:hint="default" w:ascii="Cambria Math" w:hAnsi="Cambria Math"/>
            <w:lang w:val="en-US" w:eastAsia="zh-CN"/>
          </w:rPr>
          <m:t>=F</m:t>
        </m:r>
        <m:r>
          <m:rPr/>
          <w:rPr>
            <w:rFonts w:hint="eastAsia" w:ascii="Cambria Math" w:hAnsi="Cambria Math"/>
            <w:lang w:val="en-US" w:eastAsia="zh-CN"/>
          </w:rPr>
          <m:t>（</m:t>
        </m:r>
        <m:r>
          <m:rPr/>
          <w:rPr>
            <w:rFonts w:hint="default" w:ascii="Cambria Math" w:hAnsi="Cambria Math"/>
            <w:lang w:val="en-US" w:eastAsia="zh-CN"/>
          </w:rPr>
          <m:t>X</m:t>
        </m:r>
        <m:r>
          <m:rPr/>
          <w:rPr>
            <w:rFonts w:hint="eastAsia" w:ascii="Cambria Math" w:hAnsi="Cambria Math"/>
            <w:lang w:val="en-US" w:eastAsia="zh-CN"/>
          </w:rPr>
          <m:t>，</m:t>
        </m:r>
        <m:r>
          <m:rPr/>
          <w:rPr>
            <w:rFonts w:ascii="Cambria Math" w:hAnsi="Cambria Math"/>
            <w:lang w:val="en-US"/>
          </w:rPr>
          <m:t>∞</m:t>
        </m:r>
        <m:r>
          <m:rPr/>
          <w:rPr>
            <w:rFonts w:hint="eastAsia" w:ascii="Cambria Math" w:hAnsi="Cambria Math"/>
            <w:lang w:val="en-US" w:eastAsia="zh-CN"/>
          </w:rPr>
          <m:t>）</m:t>
        </m:r>
      </m:oMath>
      <w:r>
        <w:rPr>
          <w:rFonts w:hint="eastAsia" w:hAnsi="Cambria Math"/>
          <w:i w:val="0"/>
          <w:lang w:val="en-US" w:eastAsia="zh-C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lang w:val="en-US" w:eastAsia="zh-CN"/>
              </w:rPr>
              <m:t>F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lang w:val="en-US" w:eastAsia="zh-CN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  <m:r>
          <m:rPr/>
          <w:rPr>
            <w:rFonts w:hint="eastAsia" w:ascii="Cambria Math" w:hAnsi="Cambria Math"/>
            <w:lang w:val="en-US" w:eastAsia="zh-CN"/>
          </w:rPr>
          <m:t>（</m:t>
        </m:r>
        <m:r>
          <m:rPr/>
          <w:rPr>
            <w:rFonts w:hint="default" w:ascii="Cambria Math" w:hAnsi="Cambria Math"/>
            <w:lang w:val="en-US" w:eastAsia="zh-CN"/>
          </w:rPr>
          <m:t>Y</m:t>
        </m:r>
        <m:r>
          <m:rPr/>
          <w:rPr>
            <w:rFonts w:hint="eastAsia" w:ascii="Cambria Math" w:hAnsi="Cambria Math"/>
            <w:lang w:val="en-US" w:eastAsia="zh-CN"/>
          </w:rPr>
          <m:t>）</m:t>
        </m:r>
        <m:r>
          <m:rPr/>
          <w:rPr>
            <w:rFonts w:hint="default" w:ascii="Cambria Math" w:hAnsi="Cambria Math"/>
            <w:lang w:val="en-US" w:eastAsia="zh-CN"/>
          </w:rPr>
          <m:t>=F</m:t>
        </m:r>
        <m:r>
          <m:rPr/>
          <w:rPr>
            <w:rFonts w:hint="eastAsia" w:ascii="Cambria Math" w:hAnsi="Cambria Math"/>
            <w:lang w:val="en-US" w:eastAsia="zh-CN"/>
          </w:rPr>
          <m:t>（</m:t>
        </m:r>
        <m:r>
          <m:rPr/>
          <w:rPr>
            <w:rFonts w:hint="default" w:ascii="Cambria Math" w:hAnsi="Cambria Math"/>
            <w:lang w:val="en-US" w:eastAsia="zh-CN"/>
          </w:rPr>
          <m:t>Y</m:t>
        </m:r>
        <m:r>
          <m:rPr/>
          <w:rPr>
            <w:rFonts w:hint="eastAsia" w:ascii="Cambria Math" w:hAnsi="Cambria Math"/>
            <w:lang w:val="en-US" w:eastAsia="zh-CN"/>
          </w:rPr>
          <m:t>，</m:t>
        </m:r>
        <m:r>
          <m:rPr/>
          <w:rPr>
            <w:rFonts w:ascii="Cambria Math" w:hAnsi="Cambria Math"/>
            <w:lang w:val="en-US"/>
          </w:rPr>
          <m:t>∞</m:t>
        </m:r>
        <m:r>
          <m:rPr/>
          <w:rPr>
            <w:rFonts w:hint="eastAsia" w:ascii="Cambria Math" w:hAnsi="Cambria Math"/>
            <w:lang w:val="en-US" w:eastAsia="zh-CN"/>
          </w:rPr>
          <m:t>）</m:t>
        </m:r>
      </m:oMath>
    </w:p>
    <w:p w14:paraId="348BA282">
      <w:pPr>
        <w:rPr>
          <w:rFonts w:hint="default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有边缘概率密度：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m:rPr/>
              <w:rPr>
                <w:rFonts w:hint="default" w:ascii="Cambria Math" w:hAnsi="Cambria Math"/>
                <w:lang w:val="en-US" w:eastAsia="zh-CN"/>
              </w:rPr>
              <m:t>f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m:rPr/>
              <w:rPr>
                <w:rFonts w:hint="default" w:ascii="Cambria Math" w:hAnsi="Cambria Math"/>
                <w:lang w:val="en-US" w:eastAsia="zh-CN"/>
              </w:rPr>
              <m:t>x</m:t>
            </m:r>
            <m:ctrlPr>
              <w:rPr>
                <w:rFonts w:ascii="Cambria Math" w:hAnsi="Cambria Math"/>
                <w:i/>
                <w:lang w:val="en-US"/>
              </w:rPr>
            </m:ctrlPr>
          </m:sub>
        </m:sSub>
        <m:r>
          <m:rPr/>
          <w:rPr>
            <w:rFonts w:hint="eastAsia" w:ascii="Cambria Math" w:hAnsi="Cambria Math"/>
            <w:lang w:val="en-US" w:eastAsia="zh-CN"/>
          </w:rPr>
          <m:t>（</m:t>
        </m:r>
        <m:r>
          <m:rPr/>
          <w:rPr>
            <w:rFonts w:hint="default" w:ascii="Cambria Math" w:hAnsi="Cambria Math"/>
            <w:lang w:val="en-US" w:eastAsia="zh-CN"/>
          </w:rPr>
          <m:t>X</m:t>
        </m:r>
        <m:r>
          <m:rPr/>
          <w:rPr>
            <w:rFonts w:hint="eastAsia" w:ascii="Cambria Math" w:hAnsi="Cambria Math"/>
            <w:lang w:val="en-US" w:eastAsia="zh-CN"/>
          </w:rPr>
          <m:t>）</m:t>
        </m:r>
        <m:r>
          <m:rPr/>
          <w:rPr>
            <w:rFonts w:hint="default" w:ascii="Cambria Math" w:hAnsi="Cambria Math"/>
            <w:lang w:val="en-US" w:eastAsia="zh-CN"/>
          </w:rPr>
          <m:t>=</m:t>
        </m:r>
        <m:nary>
          <m:naryPr>
            <m:limLoc m:val="undOvr"/>
            <m:ctrlPr>
              <w:rPr>
                <w:rFonts w:hint="default" w:ascii="Cambria Math" w:hAnsi="Cambria Math"/>
                <w:i/>
                <w:lang w:val="en-US" w:eastAsia="zh-CN"/>
              </w:rPr>
            </m:ctrlPr>
          </m:naryPr>
          <m:sub>
            <m:r>
              <m:rPr/>
              <w:rPr>
                <w:rFonts w:hint="default" w:ascii="Cambria Math" w:hAnsi="Cambria Math"/>
                <w:lang w:val="en-US" w:eastAsia="zh-CN"/>
              </w:rPr>
              <m:t>−</m:t>
            </m:r>
            <m:r>
              <m:rPr/>
              <w:rPr>
                <w:rFonts w:ascii="Cambria Math" w:hAnsi="Cambria Math"/>
                <w:lang w:val="en-US"/>
              </w:rPr>
              <m:t>∞</m:t>
            </m:r>
            <m:ctrlPr>
              <w:rPr>
                <w:rFonts w:hint="default" w:ascii="Cambria Math" w:hAnsi="Cambria Math"/>
                <w:i/>
                <w:lang w:val="en-US" w:eastAsia="zh-CN"/>
              </w:rPr>
            </m:ctrlPr>
          </m:sub>
          <m:sup>
            <m:r>
              <m:rPr/>
              <w:rPr>
                <w:rFonts w:hint="default" w:ascii="Cambria Math" w:hAnsi="Cambria Math"/>
                <w:lang w:val="en-US" w:eastAsia="zh-CN"/>
              </w:rPr>
              <m:t>+</m:t>
            </m:r>
            <m:r>
              <m:rPr/>
              <w:rPr>
                <w:rFonts w:ascii="Cambria Math" w:hAnsi="Cambria Math"/>
                <w:lang w:val="en-US"/>
              </w:rPr>
              <m:t>∞</m:t>
            </m:r>
            <m:ctrlPr>
              <w:rPr>
                <w:rFonts w:hint="default" w:ascii="Cambria Math" w:hAnsi="Cambria Math"/>
                <w:i/>
                <w:lang w:val="en-US" w:eastAsia="zh-CN"/>
              </w:rPr>
            </m:ctrlPr>
          </m:sup>
          <m:e>
            <m:r>
              <m:rPr/>
              <w:rPr>
                <w:rFonts w:hint="default" w:ascii="Cambria Math" w:hAnsi="Cambria Math"/>
                <w:lang w:val="en-US" w:eastAsia="zh-CN"/>
              </w:rPr>
              <m:t>f</m:t>
            </m:r>
            <m:r>
              <m:rPr/>
              <w:rPr>
                <w:rFonts w:hint="eastAsia" w:ascii="Cambria Math" w:hAnsi="Cambria Math"/>
                <w:lang w:val="en-US" w:eastAsia="zh-CN"/>
              </w:rPr>
              <m:t>（</m:t>
            </m:r>
            <m:r>
              <m:rPr/>
              <w:rPr>
                <w:rFonts w:hint="default" w:ascii="Cambria Math" w:hAnsi="Cambria Math"/>
                <w:lang w:val="en-US" w:eastAsia="zh-CN"/>
              </w:rPr>
              <m:t>x</m:t>
            </m:r>
            <m:r>
              <m:rPr/>
              <w:rPr>
                <w:rFonts w:hint="eastAsia" w:ascii="Cambria Math" w:hAnsi="Cambria Math"/>
                <w:lang w:val="en-US" w:eastAsia="zh-CN"/>
              </w:rPr>
              <m:t>，</m:t>
            </m:r>
            <m:r>
              <m:rPr/>
              <w:rPr>
                <w:rFonts w:hint="default" w:ascii="Cambria Math" w:hAnsi="Cambria Math"/>
                <w:lang w:val="en-US" w:eastAsia="zh-CN"/>
              </w:rPr>
              <m:t>y</m:t>
            </m:r>
            <m:r>
              <m:rPr/>
              <w:rPr>
                <w:rFonts w:hint="eastAsia" w:ascii="Cambria Math" w:hAnsi="Cambria Math"/>
                <w:lang w:val="en-US" w:eastAsia="zh-CN"/>
              </w:rPr>
              <m:t>）</m:t>
            </m:r>
            <m:r>
              <m:rPr/>
              <w:rPr>
                <w:rFonts w:hint="default" w:ascii="Cambria Math" w:hAnsi="Cambria Math"/>
                <w:lang w:val="en-US" w:eastAsia="zh-CN"/>
              </w:rPr>
              <m:t>dy</m:t>
            </m:r>
            <m:ctrlPr>
              <w:rPr>
                <w:rFonts w:hint="default" w:ascii="Cambria Math" w:hAnsi="Cambria Math"/>
                <w:i/>
                <w:lang w:val="en-US" w:eastAsia="zh-CN"/>
              </w:rPr>
            </m:ctrlPr>
          </m:e>
        </m:nary>
      </m:oMath>
    </w:p>
    <w:p w14:paraId="0351A110">
      <w:pPr>
        <w:rPr>
          <w:rFonts w:hint="eastAsia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边缘分布例题——蒲丰投针</w:t>
      </w:r>
    </w:p>
    <w:p w14:paraId="77C73EC8">
      <w:pPr>
        <w:rPr>
          <w:rFonts w:hint="default" w:hAnsi="Cambria Math"/>
          <w:i w:val="0"/>
          <w:lang w:val="en-US" w:eastAsia="zh-CN"/>
        </w:rPr>
      </w:pPr>
      <w:r>
        <w:drawing>
          <wp:inline distT="0" distB="0" distL="114300" distR="114300">
            <wp:extent cx="3397885" cy="758190"/>
            <wp:effectExtent l="0" t="0" r="635" b="381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94FF">
      <w:pPr>
        <w:rPr>
          <w:rFonts w:hint="eastAsia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二维正态，二维均匀分布（面积分之一）……</w:t>
      </w:r>
    </w:p>
    <w:p w14:paraId="21DDAFEF">
      <w:pPr>
        <w:rPr>
          <w:rFonts w:hint="default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泊松定理！n很大，p很小时（np=λ），有：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m:rPr/>
                  <w:rPr>
                    <w:rFonts w:ascii="Cambria Math" w:hAnsi="Cambria Math"/>
                    <w:lang w:val="en-US"/>
                  </w:rPr>
                  <m:t>n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num>
              <m:den>
                <m:r>
                  <m:rPr/>
                  <w:rPr>
                    <w:rFonts w:ascii="Cambria Math" w:hAnsi="Cambria Math"/>
                    <w:lang w:val="en-US"/>
                  </w:rPr>
                  <m:t>k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den>
            </m:f>
            <m:ctrlPr>
              <w:rPr>
                <w:rFonts w:ascii="Cambria Math" w:hAnsi="Cambria Math"/>
                <w:i/>
                <w:lang w:val="en-US"/>
              </w:rPr>
            </m:ctrlPr>
          </m:e>
        </m:d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/>
              <w:rPr>
                <w:rFonts w:hint="default" w:ascii="Cambria Math" w:hAnsi="Cambria Math"/>
                <w:lang w:val="en-US" w:eastAsia="zh-CN"/>
              </w:rPr>
              <m:t>p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lang w:val="en-US" w:eastAsia="zh-CN"/>
              </w:rPr>
              <m:t>k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p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/>
              <w:rPr>
                <w:rFonts w:hint="eastAsia" w:ascii="Cambria Math" w:hAnsi="Cambria Math"/>
                <w:lang w:val="en-US" w:eastAsia="zh-CN"/>
              </w:rPr>
              <m:t>（</m:t>
            </m:r>
            <m:r>
              <m:rPr/>
              <w:rPr>
                <w:rFonts w:hint="default" w:ascii="Cambria Math" w:hAnsi="Cambria Math"/>
                <w:lang w:val="en-US" w:eastAsia="zh-CN"/>
              </w:rPr>
              <m:t>1−p</m:t>
            </m:r>
            <m:r>
              <m:rPr/>
              <w:rPr>
                <w:rFonts w:hint="eastAsia" w:ascii="Cambria Math" w:hAnsi="Cambria Math"/>
                <w:lang w:val="en-US" w:eastAsia="zh-CN"/>
              </w:rPr>
              <m:t>）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m:rPr/>
              <w:rPr>
                <w:rFonts w:hint="default" w:ascii="Cambria Math" w:hAnsi="Cambria Math"/>
                <w:lang w:val="en-US" w:eastAsia="zh-CN"/>
              </w:rPr>
              <m:t>n−k</m:t>
            </m:r>
            <m:ctrlPr>
              <w:rPr>
                <w:rFonts w:ascii="Cambria Math" w:hAnsi="Cambria Math"/>
                <w:i/>
                <w:lang w:val="en-US"/>
              </w:rPr>
            </m:ctrlPr>
          </m:sup>
        </m:sSup>
        <m:r>
          <m:rPr/>
          <w:rPr>
            <w:rFonts w:hint="default" w:ascii="Cambria Math" w:hAnsi="Cambria Math"/>
            <w:lang w:val="en-US" w:eastAsia="zh-CN"/>
          </w:rPr>
          <m:t>=</m:t>
        </m:r>
        <m:f>
          <m:fPr>
            <m:ctrlPr>
              <w:rPr>
                <w:rFonts w:hint="default" w:ascii="Cambria Math" w:hAnsi="Cambria Math"/>
                <w:i/>
                <w:lang w:val="en-US" w:eastAsia="zh-CN"/>
              </w:rPr>
            </m:ctrlPr>
          </m:fPr>
          <m:num>
            <m:sSup>
              <m:sSupP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sSupPr>
              <m:e>
                <m:r>
                  <m:rPr/>
                  <w:rPr>
                    <w:rFonts w:hint="default" w:ascii="Cambria Math" w:hAnsi="Cambria Math"/>
                    <w:lang w:val="en-US" w:eastAsia="zh-CN"/>
                  </w:rPr>
                  <m:t>λ</m:t>
                </m: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e>
              <m:sup>
                <m:r>
                  <m:rPr/>
                  <w:rPr>
                    <w:rFonts w:hint="default" w:ascii="Cambria Math" w:hAnsi="Cambria Math"/>
                    <w:lang w:val="en-US" w:eastAsia="zh-CN"/>
                  </w:rPr>
                  <m:t>k</m:t>
                </m: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sup>
            </m:sSup>
            <m:sSup>
              <m:sSupP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sSupPr>
              <m:e>
                <m:r>
                  <m:rPr/>
                  <w:rPr>
                    <w:rFonts w:hint="default" w:ascii="Cambria Math" w:hAnsi="Cambria Math"/>
                    <w:lang w:val="en-US" w:eastAsia="zh-CN"/>
                  </w:rPr>
                  <m:t>e</m:t>
                </m: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e>
              <m:sup>
                <m:r>
                  <m:rPr/>
                  <w:rPr>
                    <w:rFonts w:hint="default" w:ascii="Cambria Math" w:hAnsi="Cambria Math"/>
                    <w:lang w:val="en-US" w:eastAsia="zh-CN"/>
                  </w:rPr>
                  <m:t>−λ</m:t>
                </m:r>
                <m:ctrlPr>
                  <w:rPr>
                    <w:rFonts w:hint="default" w:ascii="Cambria Math" w:hAnsi="Cambria Math"/>
                    <w:i/>
                    <w:lang w:val="en-US" w:eastAsia="zh-CN"/>
                  </w:rPr>
                </m:ctrlPr>
              </m:sup>
            </m:sSup>
            <m:ctrlPr>
              <w:rPr>
                <w:rFonts w:hint="default" w:ascii="Cambria Math" w:hAnsi="Cambria Math"/>
                <w:i/>
                <w:lang w:val="en-US" w:eastAsia="zh-CN"/>
              </w:rPr>
            </m:ctrlPr>
          </m:num>
          <m:den>
            <m:r>
              <m:rPr/>
              <w:rPr>
                <w:rFonts w:hint="default" w:ascii="Cambria Math" w:hAnsi="Cambria Math"/>
                <w:lang w:val="en-US" w:eastAsia="zh-CN"/>
              </w:rPr>
              <m:t>k</m:t>
            </m:r>
            <m:r>
              <m:rPr/>
              <w:rPr>
                <w:rFonts w:hint="eastAsia" w:ascii="Cambria Math" w:hAnsi="Cambria Math"/>
                <w:lang w:val="en-US" w:eastAsia="zh-CN"/>
              </w:rPr>
              <m:t>！</m:t>
            </m:r>
            <m:ctrlPr>
              <w:rPr>
                <w:rFonts w:hint="default" w:ascii="Cambria Math" w:hAnsi="Cambria Math"/>
                <w:i/>
                <w:lang w:val="en-US" w:eastAsia="zh-CN"/>
              </w:rPr>
            </m:ctrlPr>
          </m:den>
        </m:f>
      </m:oMath>
    </w:p>
    <w:p w14:paraId="77FB8460">
      <w:pPr>
        <w:rPr>
          <w:rFonts w:hint="eastAsia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条件分布：</w:t>
      </w:r>
    </w:p>
    <w:p w14:paraId="6F6C4A92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/>
          <w:i w:val="0"/>
          <w:lang w:val="en-US" w:eastAsia="zh-CN"/>
        </w:rPr>
        <w:t>二维离散型：归一化：</w:t>
      </w:r>
      <m:oMath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P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lang w:val="en-US" w:eastAsia="zh-CN" w:bidi="ar-SA"/>
          </w:rPr>
          <m:t>{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X=X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lang w:val="en-US" w:eastAsia="zh-CN" w:bidi="ar-SA"/>
          </w:rPr>
          <m:t>i}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=P</m:t>
        </m:r>
        <m:r>
          <m:rPr>
            <m:sty m:val="p"/>
          </m:rPr>
          <w:rPr>
            <w:rFonts w:hint="eastAsia" w:ascii="Cambria Math" w:hAnsi="Cambria Math" w:cstheme="minorBidi"/>
            <w:kern w:val="2"/>
            <w:sz w:val="21"/>
            <w:szCs w:val="24"/>
            <w:lang w:val="en-US" w:eastAsia="zh-CN" w:bidi="ar-SA"/>
          </w:rPr>
          <m:t>i</m:t>
        </m:r>
        <m:r>
          <m:rPr>
            <m:sty m:val="p"/>
          </m:rPr>
          <w:rPr>
            <w:rFonts w:hint="default" w:ascii="Cambria Math" w:hAnsi="Cambria Math" w:cstheme="minorBidi"/>
            <w:kern w:val="2"/>
            <w:sz w:val="21"/>
            <w:szCs w:val="24"/>
            <w:lang w:val="en-US" w:eastAsia="zh-CN" w:bidi="ar-SA"/>
          </w:rPr>
          <m:t>=</m:t>
        </m:r>
        <m:nary>
          <m:naryPr>
            <m:chr m:val="∑"/>
            <m:limLoc m:val="undOvr"/>
            <m:ctrlPr>
              <w:rPr>
                <w:rFonts w:hint="default" w:ascii="Cambria Math" w:hAnsi="Cambria Math" w:cstheme="minorBidi"/>
                <w:i w:val="0"/>
                <w:kern w:val="2"/>
                <w:sz w:val="21"/>
                <w:szCs w:val="24"/>
                <w:lang w:val="en-US" w:eastAsia="zh-CN" w:bidi="ar-SA"/>
              </w:rPr>
            </m:ctrlPr>
          </m:naryPr>
          <m:sub>
            <m:r>
              <m:rPr>
                <m:sty m:val="p"/>
              </m:rPr>
              <w:rPr>
                <w:rFonts w:hint="eastAsia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  <m:t>j</m:t>
            </m:r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  <m:t>=1</m:t>
            </m:r>
            <m:ctrl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</m:ctrlPr>
          </m:sub>
          <m:sup>
            <m:r>
              <m:rPr>
                <m:sty m:val="p"/>
              </m:rPr>
              <w:rPr>
                <w:rFonts w:ascii="Cambria Math" w:hAnsi="Cambria Math" w:cstheme="minorBidi"/>
                <w:kern w:val="2"/>
                <w:sz w:val="21"/>
                <w:szCs w:val="24"/>
                <w:lang w:val="en-US" w:bidi="ar-SA"/>
              </w:rPr>
              <m:t>∞</m:t>
            </m:r>
            <m:ctrlPr>
              <w:rPr>
                <w:rFonts w:hint="default" w:ascii="Cambria Math" w:hAnsi="Cambria Math" w:cstheme="minorBidi"/>
                <w:i w:val="0"/>
                <w:kern w:val="2"/>
                <w:sz w:val="21"/>
                <w:szCs w:val="24"/>
                <w:lang w:val="en-US" w:eastAsia="zh-CN" w:bidi="ar-SA"/>
              </w:rPr>
            </m:ctrlPr>
          </m:sup>
          <m:e>
            <m:r>
              <m:rPr>
                <m:sty m:val="p"/>
              </m:rPr>
              <w:rPr>
                <w:rFonts w:hint="default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  <m:t>P</m:t>
            </m:r>
            <m:r>
              <m:rPr>
                <m:sty m:val="p"/>
              </m:rPr>
              <w:rPr>
                <w:rFonts w:hint="eastAsia" w:ascii="Cambria Math" w:hAnsi="Cambria Math" w:cstheme="minorBidi"/>
                <w:kern w:val="2"/>
                <w:sz w:val="21"/>
                <w:szCs w:val="24"/>
                <w:lang w:val="en-US" w:eastAsia="zh-CN" w:bidi="ar-SA"/>
              </w:rPr>
              <m:t>ij</m:t>
            </m:r>
            <m:ctrlPr>
              <w:rPr>
                <w:rFonts w:hint="default" w:ascii="Cambria Math" w:hAnsi="Cambria Math" w:cstheme="minorBidi"/>
                <w:i w:val="0"/>
                <w:kern w:val="2"/>
                <w:sz w:val="21"/>
                <w:szCs w:val="24"/>
                <w:lang w:val="en-US" w:eastAsia="zh-CN" w:bidi="ar-SA"/>
              </w:rPr>
            </m:ctrlPr>
          </m:e>
        </m:nary>
      </m:oMath>
    </w:p>
    <w:p w14:paraId="55B0E713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二维连续型：——</w:t>
      </w: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经典条件概率分布！</w:t>
      </w:r>
    </w:p>
    <w:p w14:paraId="662F1FEA">
      <w:r>
        <w:drawing>
          <wp:inline distT="0" distB="0" distL="114300" distR="114300">
            <wp:extent cx="3144520" cy="1168400"/>
            <wp:effectExtent l="0" t="0" r="10160" b="50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9A596"/>
    <w:p w14:paraId="4FD81C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两个随机变量的函数分布：</w:t>
      </w:r>
    </w:p>
    <w:p w14:paraId="1E7DC9C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本质上是化为累次积分</w:t>
      </w:r>
    </w:p>
    <w:p w14:paraId="60DBC90D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75760" cy="1981200"/>
            <wp:effectExtent l="0" t="0" r="0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FF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有限个相互独立的正态变量的线性组合仍服从正态分布 </w:t>
      </w:r>
      <w:r>
        <w:rPr>
          <w:rFonts w:hint="eastAsia"/>
          <w:b/>
          <w:bCs/>
          <w:color w:val="FF0000"/>
          <w:lang w:val="en-US" w:eastAsia="zh-CN"/>
        </w:rPr>
        <w:t>泊松分布的可加性</w:t>
      </w:r>
      <w:r>
        <w:rPr>
          <w:rFonts w:hint="eastAsia"/>
          <w:lang w:val="en-US" w:eastAsia="zh-CN"/>
        </w:rPr>
        <w:t>见下图：</w:t>
      </w:r>
    </w:p>
    <w:p w14:paraId="6CB4333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98925" cy="915035"/>
            <wp:effectExtent l="0" t="0" r="635" b="14605"/>
            <wp:docPr id="41" name="图片 41" descr="dc6ff010d1c78fc87da2a2dbb5af4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c6ff010d1c78fc87da2a2dbb5af4d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19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随机变量的数字特征：</w:t>
      </w:r>
    </w:p>
    <w:p w14:paraId="396BECD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期望：xf（x）dx</w:t>
      </w:r>
    </w:p>
    <w:p w14:paraId="243C1C99">
      <w:r>
        <w:drawing>
          <wp:inline distT="0" distB="0" distL="114300" distR="114300">
            <wp:extent cx="2764155" cy="1471930"/>
            <wp:effectExtent l="0" t="0" r="9525" b="635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18F9B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经典由期望算方差！</w:t>
      </w:r>
    </w:p>
    <w:p w14:paraId="533B0188">
      <w:r>
        <w:drawing>
          <wp:inline distT="0" distB="0" distL="114300" distR="114300">
            <wp:extent cx="3009900" cy="281940"/>
            <wp:effectExtent l="0" t="0" r="7620" b="762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2F92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期望的性质：</w:t>
      </w:r>
      <w:r>
        <w:rPr>
          <w:rFonts w:hint="eastAsia"/>
          <w:lang w:val="en-US" w:eastAsia="zh-CN"/>
        </w:rPr>
        <w:t>E(XY)=E(X)E(Y)   E(aX+bY)=aE(x)+bE(Y)</w:t>
      </w:r>
    </w:p>
    <w:p w14:paraId="49A26E17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方差的性质：</w:t>
      </w:r>
    </w:p>
    <w:p w14:paraId="307BCF88">
      <w:r>
        <w:drawing>
          <wp:inline distT="0" distB="0" distL="114300" distR="114300">
            <wp:extent cx="3703955" cy="692150"/>
            <wp:effectExtent l="0" t="0" r="14605" b="889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88E9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若X和Y独立：D(X±Y)=D(X)+D(Y)</w:t>
      </w:r>
    </w:p>
    <w:p w14:paraId="3CFCB7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常见分布的数学期望和方差：</w:t>
      </w:r>
    </w:p>
    <w:p w14:paraId="0D5BA581">
      <w:r>
        <w:drawing>
          <wp:inline distT="0" distB="0" distL="114300" distR="114300">
            <wp:extent cx="3690620" cy="1820545"/>
            <wp:effectExtent l="0" t="0" r="1270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B4A17"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重点记忆泊松分布：两个都是λ  还有指数分布</w:t>
      </w:r>
    </w:p>
    <w:p w14:paraId="53FA06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补充一下：</w:t>
      </w:r>
    </w:p>
    <w:p w14:paraId="4BB876C3">
      <w:r>
        <w:drawing>
          <wp:inline distT="0" distB="0" distL="114300" distR="114300">
            <wp:extent cx="2903220" cy="842645"/>
            <wp:effectExtent l="0" t="0" r="7620" b="1079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8622">
      <w:pPr>
        <w:rPr>
          <w:rFonts w:hint="eastAsia"/>
          <w:b/>
          <w:bCs/>
          <w:color w:val="FF0000"/>
          <w:lang w:eastAsia="zh-CN"/>
        </w:rPr>
      </w:pPr>
      <w:r>
        <w:rPr>
          <w:rFonts w:hint="eastAsia"/>
          <w:b/>
          <w:bCs/>
          <w:color w:val="FF0000"/>
          <w:lang w:val="en-US" w:eastAsia="zh-CN"/>
        </w:rPr>
        <w:t>切比雪夫不等式：</w:t>
      </w:r>
      <w:r>
        <w:rPr>
          <w:b/>
          <w:bCs/>
          <w:color w:val="FF0000"/>
        </w:rPr>
        <w:drawing>
          <wp:inline distT="0" distB="0" distL="114300" distR="114300">
            <wp:extent cx="1757045" cy="311785"/>
            <wp:effectExtent l="0" t="0" r="10795" b="825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lang w:eastAsia="zh-CN"/>
        </w:rPr>
        <w:t>（</w:t>
      </w:r>
      <w:r>
        <w:rPr>
          <w:rFonts w:hint="eastAsia"/>
          <w:b/>
          <w:bCs/>
          <w:color w:val="FF0000"/>
          <w:lang w:val="en-US" w:eastAsia="zh-CN"/>
        </w:rPr>
        <w:t>给出了在分布未知时由E和D对概率的估计</w:t>
      </w:r>
      <w:r>
        <w:rPr>
          <w:rFonts w:hint="eastAsia"/>
          <w:b/>
          <w:bCs/>
          <w:color w:val="FF0000"/>
          <w:lang w:eastAsia="zh-CN"/>
        </w:rPr>
        <w:t>）</w:t>
      </w:r>
    </w:p>
    <w:p w14:paraId="39F7A666"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协方差：cov</w:t>
      </w:r>
      <w:r>
        <w:rPr>
          <w:rFonts w:hint="eastAsia"/>
          <w:lang w:val="en-US" w:eastAsia="zh-CN"/>
        </w:rPr>
        <w:t xml:space="preserve">（corelated varine）：x与y之间相互关系的数字特征 </w:t>
      </w:r>
      <w:r>
        <w:rPr>
          <w:rFonts w:hint="eastAsia"/>
          <w:b/>
          <w:bCs/>
          <w:color w:val="FF0000"/>
          <w:lang w:val="en-US" w:eastAsia="zh-CN"/>
        </w:rPr>
        <w:t>定义为[X-E(X)][Y-E(Y)]</w:t>
      </w:r>
      <w:r>
        <w:rPr>
          <w:rFonts w:hint="eastAsia"/>
          <w:lang w:val="en-US" w:eastAsia="zh-CN"/>
        </w:rPr>
        <w:t xml:space="preserve">的期望  </w:t>
      </w:r>
    </w:p>
    <w:p w14:paraId="52CA9C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把上面的式子展开：</w:t>
      </w:r>
      <w:r>
        <w:rPr>
          <w:rFonts w:hint="eastAsia"/>
          <w:b/>
          <w:bCs/>
          <w:color w:val="FF0000"/>
          <w:lang w:val="en-US" w:eastAsia="zh-CN"/>
        </w:rPr>
        <w:t>Cov（X,Y）=E（XY）-E（X）E（Y）</w:t>
      </w:r>
      <w:r>
        <w:rPr>
          <w:rFonts w:hint="eastAsia"/>
          <w:lang w:val="en-US" w:eastAsia="zh-CN"/>
        </w:rPr>
        <w:t xml:space="preserve">  利用这个式子算！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Cov(aX,bY)=abCov(X,Y)   Cov(aX+bY,Z)=aCov(X,Z)+bCov(Y,Z)</w:t>
      </w:r>
    </w:p>
    <w:p w14:paraId="102AB66A"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相关系数ρ</w:t>
      </w:r>
      <w:r>
        <w:rPr>
          <w:rFonts w:hint="eastAsia"/>
          <w:lang w:val="en-US" w:eastAsia="zh-CN"/>
        </w:rPr>
        <w:t>（ρ&lt;1）</w:t>
      </w:r>
      <w:r>
        <w:drawing>
          <wp:inline distT="0" distB="0" distL="114300" distR="114300">
            <wp:extent cx="1282700" cy="365125"/>
            <wp:effectExtent l="0" t="0" r="12700" b="63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强调ρ=0并不代表独立</w:t>
      </w:r>
    </w:p>
    <w:p w14:paraId="33036F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即：</w:t>
      </w:r>
      <w:r>
        <w:rPr>
          <w:rFonts w:hint="eastAsia"/>
          <w:b/>
          <w:bCs/>
          <w:color w:val="FF0000"/>
          <w:lang w:val="en-US" w:eastAsia="zh-CN"/>
        </w:rPr>
        <w:t>独立一定不相关 相关不一定独立！</w:t>
      </w:r>
      <w:r>
        <w:rPr>
          <w:rFonts w:hint="eastAsia"/>
          <w:lang w:val="en-US" w:eastAsia="zh-CN"/>
        </w:rPr>
        <w:br w:type="textWrapping"/>
      </w:r>
    </w:p>
    <w:p w14:paraId="177F6018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大数定律：</w:t>
      </w:r>
    </w:p>
    <w:p w14:paraId="0E8CE41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一个是弱大数定律（辛钦大数定律）  证明使用切比雪夫不等式</w:t>
      </w:r>
    </w:p>
    <w:p w14:paraId="68F9496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26155" cy="993775"/>
            <wp:effectExtent l="0" t="0" r="9525" b="1206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08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独立同分布，n无穷时，均值收敛于期望</w:t>
      </w:r>
    </w:p>
    <w:p w14:paraId="2E0A271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第二个是伯努利大数定律，见图，反映的是概率的稳定性</w:t>
      </w:r>
    </w:p>
    <w:p w14:paraId="2C9EDC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71645" cy="730250"/>
            <wp:effectExtent l="0" t="0" r="10795" b="1270"/>
            <wp:docPr id="42" name="图片 42" descr="9402fa466b785cbe64dd128c0d789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9402fa466b785cbe64dd128c0d7891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3511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中心极限定理：</w:t>
      </w:r>
    </w:p>
    <w:p w14:paraId="63B7E36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独立同分布  标准化变量——正态分布</w:t>
      </w:r>
    </w:p>
    <w:p w14:paraId="2922C7FC">
      <w:r>
        <w:drawing>
          <wp:inline distT="0" distB="0" distL="114300" distR="114300">
            <wp:extent cx="4366260" cy="975360"/>
            <wp:effectExtent l="0" t="0" r="762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9CA1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换而言之，</w:t>
      </w:r>
      <w:r>
        <w:rPr>
          <w:rFonts w:hint="eastAsia"/>
          <w:b/>
          <w:bCs/>
          <w:color w:val="FF0000"/>
          <w:lang w:val="en-US" w:eastAsia="zh-CN"/>
        </w:rPr>
        <w:t>X的平均服从N（μ，</w:t>
      </w:r>
      <m:oMath>
        <m:sSup>
          <m:sSupPr>
            <m:ctrlPr>
              <w:rPr>
                <w:rFonts w:ascii="Cambria Math" w:hAnsi="Cambria Math"/>
                <w:b/>
                <w:bCs/>
                <w:i/>
                <w:color w:val="FF0000"/>
                <w:lang w:val="en-US"/>
              </w:rPr>
            </m:ctrlPr>
          </m:sSupPr>
          <m:e>
            <m:r>
              <m:rPr>
                <m:sty m:val="bi"/>
              </m:rPr>
              <w:rPr>
                <w:rFonts w:hint="default" w:ascii="Cambria Math" w:hAnsi="Cambria Math"/>
                <w:color w:val="FF0000"/>
                <w:lang w:val="en-US" w:eastAsia="zh-CN"/>
              </w:rPr>
              <m:t>σ</m:t>
            </m:r>
            <m:ctrlPr>
              <w:rPr>
                <w:rFonts w:ascii="Cambria Math" w:hAnsi="Cambria Math"/>
                <w:b/>
                <w:bCs/>
                <w:i/>
                <w:color w:val="FF0000"/>
                <w:lang w:val="en-US"/>
              </w:rPr>
            </m:ctrlPr>
          </m:e>
          <m:sup>
            <m:r>
              <m:rPr>
                <m:sty m:val="bi"/>
              </m:rPr>
              <w:rPr>
                <w:rFonts w:hint="default" w:ascii="Cambria Math" w:hAnsi="Cambria Math"/>
                <w:color w:val="FF0000"/>
                <w:lang w:val="en-US" w:eastAsia="zh-CN"/>
              </w:rPr>
              <m:t>2</m:t>
            </m:r>
            <m:ctrlPr>
              <w:rPr>
                <w:rFonts w:ascii="Cambria Math" w:hAnsi="Cambria Math"/>
                <w:b/>
                <w:bCs/>
                <w:i/>
                <w:color w:val="FF0000"/>
                <w:lang w:val="en-US"/>
              </w:rPr>
            </m:ctrlPr>
          </m:sup>
        </m:sSup>
        <m:r>
          <m:rPr>
            <m:sty m:val="bi"/>
          </m:rPr>
          <w:rPr>
            <w:rFonts w:hint="default" w:ascii="Cambria Math" w:hAnsi="Cambria Math"/>
            <w:color w:val="FF0000"/>
            <w:lang w:val="en-US" w:eastAsia="zh-CN"/>
          </w:rPr>
          <m:t>/n</m:t>
        </m:r>
      </m:oMath>
      <w:r>
        <w:rPr>
          <w:rFonts w:hint="eastAsia"/>
          <w:b/>
          <w:bCs/>
          <w:color w:val="FF0000"/>
          <w:lang w:val="en-US" w:eastAsia="zh-CN"/>
        </w:rPr>
        <w:t>）</w:t>
      </w:r>
      <w:r>
        <w:rPr>
          <w:rFonts w:hint="eastAsia"/>
          <w:lang w:val="en-US" w:eastAsia="zh-CN"/>
        </w:rPr>
        <w:t xml:space="preserve">  注意除的是n  不是n^2</w:t>
      </w:r>
    </w:p>
    <w:p w14:paraId="0FD1BF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棣莫弗-拉普拉斯定理：</w:t>
      </w:r>
    </w:p>
    <w:p w14:paraId="5048D8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上面的分布是特殊的二项分布，有：</w:t>
      </w:r>
    </w:p>
    <w:p w14:paraId="718E6A09">
      <w:pPr>
        <w:rPr>
          <w:rFonts w:hint="eastAsia"/>
          <w:lang w:eastAsia="zh-CN"/>
        </w:rPr>
      </w:pPr>
      <w:r>
        <w:drawing>
          <wp:inline distT="0" distB="0" distL="114300" distR="114300">
            <wp:extent cx="2545080" cy="518160"/>
            <wp:effectExtent l="0" t="0" r="0" b="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把二项分布的方差那些带进去</w:t>
      </w:r>
      <w:r>
        <w:rPr>
          <w:rFonts w:hint="eastAsia"/>
          <w:lang w:eastAsia="zh-CN"/>
        </w:rPr>
        <w:t>）</w:t>
      </w:r>
    </w:p>
    <w:p w14:paraId="78561792">
      <w:pPr>
        <w:rPr>
          <w:rFonts w:hint="eastAsia"/>
          <w:lang w:eastAsia="zh-CN"/>
        </w:rPr>
      </w:pPr>
    </w:p>
    <w:p w14:paraId="7EDF6569">
      <w:r>
        <w:rPr>
          <w:rFonts w:hint="eastAsia"/>
          <w:lang w:val="en-US" w:eastAsia="zh-CN"/>
        </w:rPr>
        <w:t>X的k阶</w:t>
      </w:r>
      <w:r>
        <w:rPr>
          <w:rFonts w:hint="eastAsia"/>
          <w:b/>
          <w:bCs/>
          <w:color w:val="FF0000"/>
          <w:lang w:val="en-US" w:eastAsia="zh-CN"/>
        </w:rPr>
        <w:t>原点矩</w:t>
      </w:r>
      <w:r>
        <w:rPr>
          <w:rFonts w:hint="eastAsia"/>
          <w:lang w:val="en-US" w:eastAsia="zh-CN"/>
        </w:rPr>
        <w:t>：</w:t>
      </w:r>
      <w:r>
        <w:drawing>
          <wp:inline distT="0" distB="0" distL="114300" distR="114300">
            <wp:extent cx="819785" cy="238760"/>
            <wp:effectExtent l="0" t="0" r="3175" b="508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2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X的k阶</w:t>
      </w:r>
      <w:r>
        <w:rPr>
          <w:b/>
          <w:bCs/>
          <w:color w:val="FF0000"/>
        </w:rPr>
        <w:t>中心矩</w:t>
      </w:r>
      <w:r>
        <w:rPr>
          <w:rFonts w:hint="eastAsia"/>
          <w:lang w:eastAsia="zh-CN"/>
        </w:rPr>
        <w:t>：</w:t>
      </w:r>
      <w:r>
        <w:drawing>
          <wp:inline distT="0" distB="0" distL="114300" distR="114300">
            <wp:extent cx="1323340" cy="247650"/>
            <wp:effectExtent l="0" t="0" r="2540" b="11430"/>
            <wp:docPr id="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2334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8D738">
      <w:r>
        <w:rPr>
          <w:rFonts w:hint="eastAsia"/>
          <w:lang w:val="en-US" w:eastAsia="zh-CN"/>
        </w:rPr>
        <w:t>X和Y的(k,l)阶混合原点矩（或简称混合矩）：</w:t>
      </w:r>
      <w:r>
        <w:drawing>
          <wp:inline distT="0" distB="0" distL="114300" distR="114300">
            <wp:extent cx="804545" cy="229870"/>
            <wp:effectExtent l="0" t="0" r="3175" b="13970"/>
            <wp:docPr id="2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04545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93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X和Y的(k,l)阶混合中心矩：</w:t>
      </w:r>
      <w:r>
        <w:drawing>
          <wp:inline distT="0" distB="0" distL="114300" distR="114300">
            <wp:extent cx="1946910" cy="255905"/>
            <wp:effectExtent l="0" t="0" r="3810" b="317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5BC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第六章：样本及抽样分布</w:t>
      </w:r>
    </w:p>
    <w:p w14:paraId="496941A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前面是概率论：已知分布，研究性质，特点；后面是数理统计，从数据推分布  统计推断</w:t>
      </w:r>
    </w:p>
    <w:p w14:paraId="2C0321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箱线图</w:t>
      </w:r>
    </w:p>
    <w:p w14:paraId="080B282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696460" cy="1686560"/>
            <wp:effectExtent l="0" t="0" r="12700" b="508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646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EFB2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抽样分布：</w:t>
      </w:r>
    </w:p>
    <w:p w14:paraId="2F70155B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30170" cy="3094355"/>
            <wp:effectExtent l="0" t="0" r="6350" b="14605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注意样本方差！！除的是n-1不是n！！！</w:t>
      </w:r>
    </w:p>
    <w:p w14:paraId="4A07B4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定义分布函数对应的统计量——经验分布函数</w:t>
      </w:r>
    </w:p>
    <w:p w14:paraId="50D5229E">
      <w:r>
        <w:rPr>
          <w:rFonts w:hint="eastAsia"/>
          <w:lang w:val="en-US" w:eastAsia="zh-CN"/>
        </w:rPr>
        <w:t>有格里文科定理：</w:t>
      </w:r>
      <w:r>
        <w:drawing>
          <wp:inline distT="0" distB="0" distL="114300" distR="114300">
            <wp:extent cx="3729990" cy="273050"/>
            <wp:effectExtent l="0" t="0" r="3810" b="127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2999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E8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为什么除n-1：</w:t>
      </w:r>
    </w:p>
    <w:p w14:paraId="591F7DAE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经典分布！</w:t>
      </w:r>
    </w:p>
    <w:p w14:paraId="6341F848">
      <w:r>
        <w:drawing>
          <wp:inline distT="0" distB="0" distL="114300" distR="114300">
            <wp:extent cx="3544570" cy="1465580"/>
            <wp:effectExtent l="0" t="0" r="6350" b="1270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17320" cy="354330"/>
            <wp:effectExtent l="0" t="0" r="0" b="1143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ACFC3">
      <w:pPr>
        <w:rPr>
          <w:rFonts w:hint="default" w:hAnsi="Cambria Math" w:eastAsiaTheme="minorEastAsia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b/>
          <w:bCs/>
          <w:lang w:val="en-US" w:eastAsia="zh-CN"/>
        </w:rPr>
        <w:t>记住方差与期望！</w:t>
      </w:r>
      <w:r>
        <w:rPr>
          <w:rFonts w:hint="eastAsia"/>
          <w:lang w:val="en-US" w:eastAsia="zh-CN"/>
        </w:rPr>
        <w:t xml:space="preserve"> 这个叫卡方分布</w:t>
      </w:r>
      <m:oMath>
        <m:r>
          <m:rPr/>
          <w:rPr>
            <w:rFonts w:hint="default" w:ascii="Cambria Math" w:hAnsi="Cambria Math"/>
            <w:sz w:val="21"/>
          </w:rPr>
          <m:t>χ</m:t>
        </m:r>
      </m:oMath>
      <w:r>
        <w:rPr>
          <w:rFonts w:hint="eastAsia" w:hAnsi="Cambria Math"/>
          <w:i w:val="0"/>
          <w:sz w:val="21"/>
          <w:lang w:val="en-US" w:eastAsia="zh-CN"/>
        </w:rPr>
        <w:t xml:space="preserve">  多个标准正态分布</w:t>
      </w:r>
    </w:p>
    <w:p w14:paraId="20514C77">
      <w:pPr>
        <w:rPr>
          <w:rFonts w:hint="eastAsia" w:hAnsi="Cambria Math" w:eastAsiaTheme="minorEastAsia" w:cstheme="minorBidi"/>
          <w:i w:val="0"/>
          <w:kern w:val="2"/>
          <w:sz w:val="21"/>
          <w:szCs w:val="24"/>
          <w:lang w:val="en-US" w:eastAsia="zh-CN" w:bidi="ar-SA"/>
        </w:rPr>
      </w:pPr>
      <m:oMathPara>
        <m:oMath>
          <m:sSup>
            <m:sSupPr>
              <m:ctrlPr>
                <w:rPr>
                  <w:rFonts w:hint="default" w:ascii="Cambria Math" w:hAnsi="Cambria Math" w:eastAsiaTheme="minorEastAsia"/>
                  <w:sz w:val="21"/>
                </w:rPr>
              </m:ctrlPr>
            </m:sSupPr>
            <m:e>
              <m:r>
                <m:rPr/>
                <w:rPr>
                  <w:rFonts w:hint="default" w:ascii="Cambria Math" w:hAnsi="Cambria Math" w:eastAsiaTheme="minorEastAsia"/>
                  <w:sz w:val="21"/>
                </w:rPr>
                <m:t>χ</m:t>
              </m:r>
              <m:ctrlPr>
                <w:rPr>
                  <w:rFonts w:ascii="Cambria Math" w:hAnsi="Cambria Math" w:eastAsiaTheme="minorEastAsia"/>
                  <w:sz w:val="21"/>
                </w:rPr>
              </m:ctrlPr>
            </m:e>
            <m:sup>
              <m:r>
                <m:rPr/>
                <w:rPr>
                  <w:rFonts w:hint="default" w:ascii="Cambria Math" w:hAnsi="Cambria Math" w:eastAsiaTheme="minorEastAsia"/>
                  <w:sz w:val="21"/>
                </w:rPr>
                <m:t>2</m:t>
              </m:r>
              <m:ctrlPr>
                <w:rPr>
                  <w:rFonts w:ascii="Cambria Math" w:hAnsi="Cambria Math" w:eastAsiaTheme="minorEastAsia"/>
                  <w:sz w:val="21"/>
                </w:rPr>
              </m:ctrlPr>
            </m:sup>
          </m:sSup>
          <m:r>
            <m:rPr/>
            <w:rPr>
              <w:rFonts w:hint="default" w:ascii="Cambria Math" w:hAnsi="Cambria Math" w:eastAsiaTheme="minorEastAsia"/>
              <w:sz w:val="21"/>
            </w:rPr>
            <m:t>=</m:t>
          </m:r>
          <m:sSubSup>
            <m:sSubSupPr>
              <m:ctrlPr>
                <w:rPr>
                  <w:rFonts w:hint="default" w:ascii="Cambria Math" w:hAnsi="Cambria Math" w:eastAsiaTheme="minorEastAsia"/>
                  <w:sz w:val="21"/>
                </w:rPr>
              </m:ctrlPr>
            </m:sSubSupPr>
            <m:e>
              <m:r>
                <m:rPr/>
                <w:rPr>
                  <w:rFonts w:hint="default" w:ascii="Cambria Math" w:hAnsi="Cambria Math" w:eastAsiaTheme="minorEastAsia"/>
                  <w:sz w:val="21"/>
                </w:rPr>
                <m:t>X</m:t>
              </m:r>
              <m:ctrlPr>
                <w:rPr>
                  <w:rFonts w:ascii="Cambria Math" w:hAnsi="Cambria Math" w:eastAsiaTheme="minorEastAsia"/>
                  <w:sz w:val="21"/>
                </w:rPr>
              </m:ctrlPr>
            </m:e>
            <m:sub>
              <m:r>
                <m:rPr/>
                <w:rPr>
                  <w:rFonts w:hint="default" w:ascii="Cambria Math" w:hAnsi="Cambria Math" w:eastAsiaTheme="minorEastAsia"/>
                  <w:sz w:val="21"/>
                </w:rPr>
                <m:t>1</m:t>
              </m:r>
              <m:ctrlPr>
                <w:rPr>
                  <w:rFonts w:ascii="Cambria Math" w:hAnsi="Cambria Math" w:eastAsiaTheme="minorEastAsia"/>
                  <w:sz w:val="21"/>
                </w:rPr>
              </m:ctrlPr>
            </m:sub>
            <m:sup>
              <m:r>
                <m:rPr/>
                <w:rPr>
                  <w:rFonts w:hint="default" w:ascii="Cambria Math" w:hAnsi="Cambria Math" w:eastAsiaTheme="minorEastAsia"/>
                  <w:sz w:val="21"/>
                </w:rPr>
                <m:t>2</m:t>
              </m:r>
              <m:ctrlPr>
                <w:rPr>
                  <w:rFonts w:ascii="Cambria Math" w:hAnsi="Cambria Math" w:eastAsiaTheme="minorEastAsia"/>
                  <w:sz w:val="21"/>
                </w:rPr>
              </m:ctrlPr>
            </m:sup>
          </m:sSubSup>
          <m:r>
            <m:rPr/>
            <w:rPr>
              <w:rFonts w:hint="default" w:ascii="Cambria Math" w:hAnsi="Cambria Math" w:eastAsiaTheme="minorEastAsia"/>
              <w:sz w:val="21"/>
            </w:rPr>
            <m:t>+</m:t>
          </m:r>
          <m:sSubSup>
            <m:sSubSupPr>
              <m:ctrlPr>
                <w:rPr>
                  <w:rFonts w:hint="default" w:ascii="Cambria Math" w:hAnsi="Cambria Math" w:eastAsiaTheme="minorEastAsia"/>
                  <w:sz w:val="21"/>
                </w:rPr>
              </m:ctrlPr>
            </m:sSubSupPr>
            <m:e>
              <m:r>
                <m:rPr/>
                <w:rPr>
                  <w:rFonts w:hint="default" w:ascii="Cambria Math" w:hAnsi="Cambria Math" w:eastAsiaTheme="minorEastAsia"/>
                  <w:sz w:val="21"/>
                </w:rPr>
                <m:t>X</m:t>
              </m:r>
              <m:ctrlPr>
                <w:rPr>
                  <w:rFonts w:ascii="Cambria Math" w:hAnsi="Cambria Math" w:eastAsiaTheme="minorEastAsia"/>
                  <w:sz w:val="21"/>
                </w:rPr>
              </m:ctrlPr>
            </m:e>
            <m:sub>
              <m:r>
                <m:rPr/>
                <w:rPr>
                  <w:rFonts w:hint="default" w:ascii="Cambria Math" w:hAnsi="Cambria Math" w:eastAsiaTheme="minorEastAsia"/>
                  <w:sz w:val="21"/>
                </w:rPr>
                <m:t>2</m:t>
              </m:r>
              <m:ctrlPr>
                <w:rPr>
                  <w:rFonts w:ascii="Cambria Math" w:hAnsi="Cambria Math" w:eastAsiaTheme="minorEastAsia"/>
                  <w:sz w:val="21"/>
                </w:rPr>
              </m:ctrlPr>
            </m:sub>
            <m:sup>
              <m:r>
                <m:rPr/>
                <w:rPr>
                  <w:rFonts w:hint="default" w:ascii="Cambria Math" w:hAnsi="Cambria Math" w:eastAsiaTheme="minorEastAsia"/>
                  <w:sz w:val="21"/>
                </w:rPr>
                <m:t>2</m:t>
              </m:r>
              <m:ctrlPr>
                <w:rPr>
                  <w:rFonts w:ascii="Cambria Math" w:hAnsi="Cambria Math" w:eastAsiaTheme="minorEastAsia"/>
                  <w:sz w:val="21"/>
                </w:rPr>
              </m:ctrlPr>
            </m:sup>
          </m:sSubSup>
          <m:r>
            <m:rPr/>
            <w:rPr>
              <w:rFonts w:hint="default" w:ascii="Cambria Math" w:hAnsi="Cambria Math" w:eastAsiaTheme="minorEastAsia"/>
              <w:sz w:val="21"/>
            </w:rPr>
            <m:t>+⋯+</m:t>
          </m:r>
          <m:sSubSup>
            <m:sSubSupPr>
              <m:ctrlPr>
                <w:rPr>
                  <w:rFonts w:hint="default" w:ascii="Cambria Math" w:hAnsi="Cambria Math" w:eastAsiaTheme="minorEastAsia"/>
                  <w:sz w:val="21"/>
                </w:rPr>
              </m:ctrlPr>
            </m:sSubSupPr>
            <m:e>
              <m:r>
                <m:rPr/>
                <w:rPr>
                  <w:rFonts w:hint="default" w:ascii="Cambria Math" w:hAnsi="Cambria Math" w:eastAsiaTheme="minorEastAsia"/>
                  <w:sz w:val="21"/>
                </w:rPr>
                <m:t>X</m:t>
              </m:r>
              <m:ctrlPr>
                <w:rPr>
                  <w:rFonts w:ascii="Cambria Math" w:hAnsi="Cambria Math" w:eastAsiaTheme="minorEastAsia"/>
                  <w:sz w:val="21"/>
                </w:rPr>
              </m:ctrlPr>
            </m:e>
            <m:sub>
              <m:r>
                <m:rPr/>
                <w:rPr>
                  <w:rFonts w:hint="default" w:ascii="Cambria Math" w:hAnsi="Cambria Math" w:eastAsiaTheme="minorEastAsia"/>
                  <w:sz w:val="21"/>
                </w:rPr>
                <m:t>n</m:t>
              </m:r>
              <m:ctrlPr>
                <w:rPr>
                  <w:rFonts w:ascii="Cambria Math" w:hAnsi="Cambria Math" w:eastAsiaTheme="minorEastAsia"/>
                  <w:sz w:val="21"/>
                </w:rPr>
              </m:ctrlPr>
            </m:sub>
            <m:sup>
              <m:r>
                <m:rPr/>
                <w:rPr>
                  <w:rFonts w:hint="default" w:ascii="Cambria Math" w:hAnsi="Cambria Math" w:eastAsiaTheme="minorEastAsia"/>
                  <w:sz w:val="21"/>
                </w:rPr>
                <m:t>2</m:t>
              </m:r>
              <m:ctrlPr>
                <w:rPr>
                  <w:rFonts w:ascii="Cambria Math" w:hAnsi="Cambria Math" w:eastAsiaTheme="minorEastAsia"/>
                  <w:sz w:val="21"/>
                </w:rPr>
              </m:ctrlPr>
            </m:sup>
          </m:sSubSup>
        </m:oMath>
      </m:oMathPara>
    </w:p>
    <w:p w14:paraId="7FE2308F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显然也是有</w:t>
      </w:r>
      <w:r>
        <w:rPr>
          <w:rFonts w:hint="eastAsia" w:hAnsi="Cambria Math" w:cstheme="minorBidi"/>
          <w:b/>
          <w:bCs/>
          <w:i w:val="0"/>
          <w:kern w:val="2"/>
          <w:sz w:val="21"/>
          <w:szCs w:val="24"/>
          <w:lang w:val="en-US" w:eastAsia="zh-CN" w:bidi="ar-SA"/>
        </w:rPr>
        <w:t>可加性</w:t>
      </w: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的：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X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1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+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X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2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=χ2(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n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1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+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n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2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)</m:t>
        </m:r>
      </m:oMath>
    </w:p>
    <w:p w14:paraId="44FA2A94">
      <w:pPr>
        <w:rPr>
          <w:rFonts w:hint="eastAsia"/>
          <w:lang w:val="en-US" w:eastAsia="zh-CN"/>
        </w:rPr>
      </w:pP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如果X是标准正态，y是卡方分布，那么有t分布</w:t>
      </w: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（学生氏分布）</w:t>
      </w:r>
      <w:r>
        <w:drawing>
          <wp:inline distT="0" distB="0" distL="114300" distR="114300">
            <wp:extent cx="763270" cy="323215"/>
            <wp:effectExtent l="0" t="0" r="13970" b="12065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t（n）</w:t>
      </w:r>
    </w:p>
    <w:p w14:paraId="644BC334">
      <w:pPr>
        <w:rPr>
          <w:rFonts w:hint="default" w:hAnsi="Cambria Math" w:cstheme="minorBidi"/>
          <w:b/>
          <w:bCs/>
          <w:i w:val="0"/>
          <w:kern w:val="2"/>
          <w:sz w:val="21"/>
          <w:szCs w:val="24"/>
          <w:lang w:val="en-US" w:eastAsia="zh-CN" w:bidi="ar-SA"/>
        </w:rPr>
      </w:pPr>
      <m:oMathPara>
        <m:oMath>
          <m:r>
            <m:rPr>
              <m:sty m:val="bi"/>
            </m:rPr>
            <w:rPr>
              <w:rFonts w:hint="default" w:ascii="Cambria Math" w:hAnsi="Cambria Math"/>
              <w:sz w:val="21"/>
            </w:rPr>
            <m:t>E(t)=0,D(t)=</m:t>
          </m:r>
          <m:f>
            <m:fPr>
              <m:ctrlPr>
                <w:rPr>
                  <w:rFonts w:hint="default" w:ascii="Cambria Math" w:hAnsi="Cambria Math"/>
                  <w:b/>
                  <w:bCs/>
                  <w:i/>
                  <w:sz w:val="21"/>
                </w:rPr>
              </m:ctrlPr>
            </m:fPr>
            <m:num>
              <m:r>
                <m:rPr>
                  <m:sty m:val="bi"/>
                </m:rPr>
                <w:rPr>
                  <w:rFonts w:hint="default" w:ascii="Cambria Math" w:hAnsi="Cambria Math"/>
                  <w:sz w:val="21"/>
                </w:rPr>
                <m:t>n</m:t>
              </m:r>
              <m:ctrlPr>
                <w:rPr>
                  <w:rFonts w:ascii="Cambria Math" w:hAnsi="Cambria Math"/>
                  <w:b/>
                  <w:bCs/>
                  <w:sz w:val="21"/>
                </w:rPr>
              </m:ctrlPr>
            </m:num>
            <m:den>
              <m:r>
                <m:rPr>
                  <m:sty m:val="bi"/>
                </m:rPr>
                <w:rPr>
                  <w:rFonts w:hint="default" w:ascii="Cambria Math" w:hAnsi="Cambria Math"/>
                  <w:sz w:val="21"/>
                </w:rPr>
                <m:t>n−2</m:t>
              </m:r>
              <m:ctrlPr>
                <w:rPr>
                  <w:rFonts w:ascii="Cambria Math" w:hAnsi="Cambria Math"/>
                  <w:b/>
                  <w:bCs/>
                  <w:sz w:val="21"/>
                </w:rPr>
              </m:ctrlPr>
            </m:den>
          </m:f>
        </m:oMath>
      </m:oMathPara>
    </w:p>
    <w:p w14:paraId="637C8F04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学生分布是关于y轴对称的，卡方分布不对称</w:t>
      </w:r>
    </w:p>
    <w:p w14:paraId="699B9CFC">
      <w:pPr>
        <w:rPr>
          <w:rFonts w:hint="eastAsia" w:hAnsi="Cambria Math" w:eastAsiaTheme="minorEastAsia" w:cstheme="minorBidi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3071495" cy="555625"/>
            <wp:effectExtent l="0" t="0" r="6985" b="8255"/>
            <wp:docPr id="3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上分位</w:t>
      </w:r>
      <w:r>
        <w:rPr>
          <w:rFonts w:hint="eastAsia"/>
          <w:lang w:eastAsia="zh-CN"/>
        </w:rPr>
        <w:t>）</w:t>
      </w:r>
    </w:p>
    <w:p w14:paraId="4A2553E7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如果X和Y都是卡方分布，那么有F分布：</w:t>
      </w:r>
    </w:p>
    <w:p w14:paraId="7260167A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3414395" cy="1852295"/>
            <wp:effectExtent l="0" t="0" r="14605" b="698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85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3369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证明：</w:t>
      </w:r>
    </w:p>
    <w:p w14:paraId="75918BD2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61D6C676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均值有关的结论  注意方差除n</w:t>
      </w:r>
    </w:p>
    <w:p w14:paraId="6537943E">
      <w:r>
        <w:drawing>
          <wp:inline distT="0" distB="0" distL="114300" distR="114300">
            <wp:extent cx="5274310" cy="900430"/>
            <wp:effectExtent l="0" t="0" r="13970" b="1397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B2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正态总体下的抽样分布：8个结论！</w:t>
      </w:r>
    </w:p>
    <w:p w14:paraId="7E040E71"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103120" cy="1376045"/>
            <wp:effectExtent l="0" t="0" r="0" b="10795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021080" cy="375920"/>
            <wp:effectExtent l="0" t="0" r="0" b="508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太重要！</w:t>
      </w:r>
    </w:p>
    <w:p w14:paraId="6641F07C"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注意正态分布的加和减</w:t>
      </w:r>
    </w:p>
    <w:p w14:paraId="4175C01E"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015740" cy="2907030"/>
            <wp:effectExtent l="0" t="0" r="7620" b="3810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</w:p>
    <w:p w14:paraId="2C433C2F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此处建议迅速过一下b站</w:t>
      </w:r>
    </w:p>
    <w:p w14:paraId="7DE81C65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例题：</w:t>
      </w:r>
    </w:p>
    <w:p w14:paraId="10FCFEB5">
      <w:pPr>
        <w:rPr>
          <w:rFonts w:hint="default" w:hAnsi="Cambria Math" w:cstheme="minorBidi"/>
          <w:i w:val="0"/>
          <w:kern w:val="2"/>
          <w:sz w:val="21"/>
          <w:szCs w:val="24"/>
          <w:lang w:eastAsia="zh-CN" w:bidi="ar-SA"/>
        </w:rPr>
      </w:pPr>
      <w:r>
        <w:rPr>
          <w:rFonts w:hint="default" w:hAnsi="Cambria Math" w:cstheme="minorBidi"/>
          <w:i w:val="0"/>
          <w:kern w:val="2"/>
          <w:sz w:val="21"/>
          <w:szCs w:val="24"/>
          <w:lang w:eastAsia="zh-CN" w:bidi="ar-SA"/>
        </w:rPr>
        <w:drawing>
          <wp:inline distT="0" distB="0" distL="114300" distR="114300">
            <wp:extent cx="4260850" cy="1430655"/>
            <wp:effectExtent l="0" t="0" r="6350" b="1905"/>
            <wp:docPr id="43" name="图片 43" descr="6daf2344906a2bb98f5341279f6ea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6daf2344906a2bb98f5341279f6ea8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B9DA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第七章：参数估计</w:t>
      </w:r>
    </w:p>
    <w:p w14:paraId="3A5F6C88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点估计——由样本构造函数，比如θ（x1，x2……xn）表示估计量</w:t>
      </w:r>
    </w:p>
    <w:p w14:paraId="4A0817EB">
      <w:pPr>
        <w:rPr>
          <w:rFonts w:hint="default" w:hAnsi="Cambria Math" w:cstheme="minorBidi"/>
          <w:i w:val="0"/>
          <w:kern w:val="2"/>
          <w:sz w:val="21"/>
          <w:szCs w:val="24"/>
          <w:lang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 xml:space="preserve">矩估计——k阶矩估计k个参数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br w:type="textWrapping"/>
      </w:r>
      <w:r>
        <w:rPr>
          <w:rFonts w:hint="default" w:hAnsi="Cambria Math" w:cstheme="minorBidi"/>
          <w:i w:val="0"/>
          <w:kern w:val="2"/>
          <w:sz w:val="21"/>
          <w:szCs w:val="24"/>
          <w:lang w:eastAsia="zh-CN" w:bidi="ar-SA"/>
        </w:rPr>
        <w:drawing>
          <wp:inline distT="0" distB="0" distL="114300" distR="114300">
            <wp:extent cx="3856990" cy="1215390"/>
            <wp:effectExtent l="0" t="0" r="13970" b="3810"/>
            <wp:docPr id="34" name="图片 34" descr="5ba0a3f38c6d97fffc4923432453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5ba0a3f38c6d97fffc4923432453abd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C016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极大似然估计：</w:t>
      </w:r>
    </w:p>
    <w:p w14:paraId="676BA78F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4330065" cy="1727835"/>
            <wp:effectExtent l="0" t="0" r="133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006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68C7A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129AE512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做题模板：</w:t>
      </w:r>
    </w:p>
    <w:p w14:paraId="3CD0DF86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1写概率/密度函数  2写似然函数  3取对数  4对其求导，令=0，解待估参数</w:t>
      </w:r>
    </w:p>
    <w:p w14:paraId="00EAD573">
      <w:pPr>
        <w:rPr>
          <w:rFonts w:hint="eastAsia" w:hAnsi="Cambria Math" w:cs="Times New Roman"/>
          <w:i w:val="0"/>
          <w:sz w:val="21"/>
          <w:szCs w:val="24"/>
          <w:lang w:val="en-US" w:eastAsia="zh-CN" w:bidi="no"/>
        </w:rPr>
      </w:pPr>
      <w:r>
        <w:drawing>
          <wp:inline distT="0" distB="0" distL="114300" distR="114300">
            <wp:extent cx="4552950" cy="701040"/>
            <wp:effectExtent l="0" t="0" r="3810" b="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4FD8C">
      <w:pPr>
        <w:rPr>
          <w:rFonts w:hint="default" w:hAnsi="Cambria Math" w:cs="Times New Roman"/>
          <w:i w:val="0"/>
          <w:kern w:val="2"/>
          <w:sz w:val="21"/>
          <w:szCs w:val="24"/>
          <w:lang w:val="en-US" w:eastAsia="zh-CN" w:bidi="ar-SA"/>
        </w:rPr>
      </w:pPr>
      <w:r>
        <w:rPr>
          <w:rFonts w:hint="default" w:hAnsi="Cambria Math" w:cs="Times New Roman"/>
          <w:i w:val="0"/>
          <w:kern w:val="2"/>
          <w:sz w:val="21"/>
          <w:szCs w:val="24"/>
          <w:lang w:eastAsia="zh-CN" w:bidi="ar-SA"/>
        </w:rPr>
        <w:t>注意极大似然不变性</w:t>
      </w:r>
      <w:r>
        <w:rPr>
          <w:rFonts w:hint="eastAsia" w:hAnsi="Cambria Math" w:cs="Times New Roman"/>
          <w:i w:val="0"/>
          <w:kern w:val="2"/>
          <w:sz w:val="21"/>
          <w:szCs w:val="24"/>
          <w:lang w:val="en-US" w:eastAsia="zh-CN" w:bidi="ar-SA"/>
        </w:rPr>
        <w:t xml:space="preserve">   多个参数求偏导</w:t>
      </w:r>
    </w:p>
    <w:p w14:paraId="66186D63">
      <w:pPr>
        <w:rPr>
          <w:rFonts w:hint="default" w:hAnsi="Cambria Math" w:cs="Times New Roman"/>
          <w:i w:val="0"/>
          <w:kern w:val="2"/>
          <w:sz w:val="21"/>
          <w:szCs w:val="24"/>
          <w:lang w:eastAsia="zh-CN" w:bidi="ar-SA"/>
        </w:rPr>
      </w:pPr>
      <w:r>
        <w:drawing>
          <wp:inline distT="0" distB="0" distL="114300" distR="114300">
            <wp:extent cx="3792220" cy="1266190"/>
            <wp:effectExtent l="0" t="0" r="2540" b="1397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1C20">
      <w:pPr>
        <w:rPr>
          <w:rFonts w:hint="eastAsia"/>
          <w:lang w:val="en-US" w:eastAsia="zh-CN"/>
        </w:rPr>
      </w:pPr>
      <w:r>
        <w:rPr>
          <w:rFonts w:hint="eastAsia" w:hAnsi="Cambria Math" w:cs="Times New Roman"/>
          <w:i w:val="0"/>
          <w:kern w:val="2"/>
          <w:sz w:val="21"/>
          <w:szCs w:val="24"/>
          <w:lang w:val="en-US" w:eastAsia="zh-CN" w:bidi="ar-SA"/>
        </w:rPr>
        <w:t>再次说一下正态分布：</w:t>
      </w:r>
      <w:r>
        <w:drawing>
          <wp:inline distT="0" distB="0" distL="114300" distR="114300">
            <wp:extent cx="1458595" cy="382905"/>
            <wp:effectExtent l="0" t="0" r="4445" b="1333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2σ！</w:t>
      </w:r>
    </w:p>
    <w:p w14:paraId="0050CDFC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均方差一般指标准差   独立，有E（X+Y）=E（X）+E（Y）  D（X+Y）=D（X）+D（Y）</w:t>
      </w:r>
    </w:p>
    <w:p w14:paraId="7C5D4F34">
      <w:r>
        <w:rPr>
          <w:rFonts w:hint="eastAsia"/>
          <w:lang w:val="en-US" w:eastAsia="zh-CN"/>
        </w:rPr>
        <w:t>做题——本质上就是那几个核心公式的使用！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505325" cy="1099185"/>
            <wp:effectExtent l="0" t="0" r="5715" b="1333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2B83C">
      <w:r>
        <w:drawing>
          <wp:inline distT="0" distB="0" distL="114300" distR="114300">
            <wp:extent cx="4536440" cy="738505"/>
            <wp:effectExtent l="0" t="0" r="5080" b="8255"/>
            <wp:docPr id="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510D">
      <w:r>
        <w:drawing>
          <wp:inline distT="0" distB="0" distL="114300" distR="114300">
            <wp:extent cx="4469765" cy="549275"/>
            <wp:effectExtent l="0" t="0" r="10795" b="14605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9765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8213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估计的无偏性：即估计值的期望=真值</w:t>
      </w:r>
    </w:p>
    <w:p w14:paraId="671CB11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点估计的优良性准则：无偏性 有效性（比如对于X1……Xn 他们都是正态分布，E（X1）和E（X平均）都是μ 选哪个？选择方差更小的 即后者（后者方差为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m:rPr/>
                  <w:rPr>
                    <w:rFonts w:hint="default" w:ascii="Cambria Math" w:hAnsi="Cambria Math"/>
                    <w:lang w:val="en-US" w:eastAsia="zh-CN"/>
                  </w:rPr>
                  <m:t>σ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e>
              <m:sup>
                <m:r>
                  <m:rPr/>
                  <w:rPr>
                    <w:rFonts w:hint="default" w:ascii="Cambria Math" w:hAnsi="Cambria Math"/>
                    <w:lang w:val="en-US" w:eastAsia="zh-CN"/>
                  </w:rPr>
                  <m:t>2</m:t>
                </m:r>
                <m:ctrlPr>
                  <w:rPr>
                    <w:rFonts w:ascii="Cambria Math" w:hAnsi="Cambria Math"/>
                    <w:i/>
                    <w:lang w:val="en-US"/>
                  </w:rPr>
                </m:ctrlPr>
              </m:sup>
            </m:sSup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r>
              <m:rPr/>
              <w:rPr>
                <w:rFonts w:hint="default" w:ascii="Cambria Math" w:hAnsi="Cambria Math"/>
                <w:lang w:val="en-US" w:eastAsia="zh-CN"/>
              </w:rPr>
              <m:t>n</m:t>
            </m:r>
            <m:ctrlPr>
              <w:rPr>
                <w:rFonts w:ascii="Cambria Math" w:hAnsi="Cambria Math"/>
                <w:i/>
                <w:lang w:val="en-US"/>
              </w:rPr>
            </m:ctrlPr>
          </m:den>
        </m:f>
      </m:oMath>
      <w:r>
        <w:rPr>
          <w:rFonts w:hint="eastAsia"/>
          <w:lang w:val="en-US" w:eastAsia="zh-CN"/>
        </w:rPr>
        <w:t>））</w:t>
      </w:r>
    </w:p>
    <w:p w14:paraId="797A506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x平均是μ的无偏估计     S的平方是σ平方的无偏估计</w:t>
      </w:r>
    </w:p>
    <w:p w14:paraId="67A7B49E"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点估计与区间估计</w:t>
      </w:r>
      <w:r>
        <w:rPr>
          <w:rFonts w:hint="eastAsia"/>
          <w:lang w:val="en-US" w:eastAsia="zh-CN"/>
        </w:rPr>
        <w:t>（区间估计：除了点估计θ，还希望估出一个范围）</w:t>
      </w:r>
    </w:p>
    <w:p w14:paraId="2611FB2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枢轴量：可以通过一个构造函数W，使W的分布不依赖θ和其他未知数（W：三大分布！卡方 t 和F）</w:t>
      </w:r>
    </w:p>
    <w:p w14:paraId="6A617296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3800475" cy="2011045"/>
            <wp:effectExtent l="0" t="0" r="9525" b="635"/>
            <wp:docPr id="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如果σ未知，</w:t>
      </w:r>
      <m:oMath>
        <m:f>
          <m:fPr>
            <m:ctrlPr>
              <w:rPr>
                <w:rFonts w:hint="default" w:ascii="Cambria Math" w:hAnsi="Cambria Math"/>
                <w:i/>
                <w:sz w:val="21"/>
              </w:rPr>
            </m:ctrlPr>
          </m:fPr>
          <m:num>
            <m:r>
              <m:rPr/>
              <w:rPr>
                <w:rFonts w:hint="default" w:ascii="Cambria Math" w:hAnsi="Cambria Math"/>
                <w:sz w:val="21"/>
              </w:rPr>
              <m:t>x−μ</m:t>
            </m:r>
            <m:ctrlPr>
              <w:rPr>
                <w:rFonts w:ascii="Cambria Math" w:hAnsi="Cambria Math"/>
                <w:sz w:val="21"/>
              </w:rPr>
            </m:ctrlPr>
          </m:num>
          <m:den>
            <m:r>
              <m:rPr/>
              <w:rPr>
                <w:rFonts w:hint="default" w:ascii="Cambria Math" w:hAnsi="Cambria Math"/>
                <w:sz w:val="21"/>
              </w:rPr>
              <m:t>σ/n</m:t>
            </m:r>
            <m:ctrlPr>
              <w:rPr>
                <w:rFonts w:ascii="Cambria Math" w:hAnsi="Cambria Math"/>
                <w:sz w:val="21"/>
              </w:rPr>
            </m:ctrlPr>
          </m:den>
        </m:f>
      </m:oMath>
      <w:r>
        <w:rPr>
          <w:rFonts w:hint="eastAsia" w:hAnsi="Cambria Math"/>
          <w:i w:val="0"/>
          <w:sz w:val="21"/>
          <w:lang w:val="en-US" w:eastAsia="zh-CN"/>
        </w:rPr>
        <w:t>不能做枢轴量 ，所以：</w:t>
      </w:r>
      <m:oMath>
        <m:f>
          <m:fPr>
            <m:ctrlPr>
              <w:rPr>
                <w:rFonts w:hint="default" w:ascii="Cambria Math" w:hAnsi="Cambria Math"/>
                <w:i/>
                <w:sz w:val="21"/>
              </w:rPr>
            </m:ctrlPr>
          </m:fPr>
          <m:num>
            <m:r>
              <m:rPr/>
              <w:rPr>
                <w:rFonts w:hint="default" w:ascii="Cambria Math" w:hAnsi="Cambria Math"/>
                <w:sz w:val="21"/>
              </w:rPr>
              <m:t>x−μ</m:t>
            </m:r>
            <m:ctrlPr>
              <w:rPr>
                <w:rFonts w:ascii="Cambria Math" w:hAnsi="Cambria Math"/>
                <w:sz w:val="21"/>
              </w:rPr>
            </m:ctrlPr>
          </m:num>
          <m:den>
            <m:r>
              <m:rPr/>
              <w:rPr>
                <w:rFonts w:hint="default" w:ascii="Cambria Math" w:hAnsi="Cambria Math"/>
                <w:sz w:val="21"/>
              </w:rPr>
              <m:t>s/</m:t>
            </m:r>
            <m:rad>
              <m:radPr>
                <m:degHide m:val="1"/>
                <m:ctrlPr>
                  <w:rPr>
                    <w:rFonts w:hint="default" w:ascii="Cambria Math" w:hAnsi="Cambria Math"/>
                    <w:i/>
                    <w:sz w:val="21"/>
                  </w:rPr>
                </m:ctrlPr>
              </m:radPr>
              <m:deg>
                <m:ctrlPr>
                  <w:rPr>
                    <w:rFonts w:ascii="Cambria Math" w:hAnsi="Cambria Math"/>
                    <w:sz w:val="21"/>
                  </w:rPr>
                </m:ctrlPr>
              </m:deg>
              <m:e>
                <m:r>
                  <m:rPr/>
                  <w:rPr>
                    <w:rFonts w:hint="default" w:ascii="Cambria Math" w:hAnsi="Cambria Math"/>
                    <w:sz w:val="21"/>
                  </w:rPr>
                  <m:t>n</m:t>
                </m:r>
                <m:ctrlPr>
                  <w:rPr>
                    <w:rFonts w:ascii="Cambria Math" w:hAnsi="Cambria Math"/>
                    <w:sz w:val="21"/>
                  </w:rPr>
                </m:ctrlPr>
              </m:e>
            </m:rad>
            <m:ctrlPr>
              <w:rPr>
                <w:rFonts w:hint="default" w:ascii="Cambria Math" w:hAnsi="Cambria Math"/>
                <w:i/>
                <w:sz w:val="21"/>
              </w:rPr>
            </m:ctrlPr>
          </m:den>
        </m:f>
        <m:r>
          <m:rPr/>
          <w:rPr>
            <w:rFonts w:hint="default" w:ascii="Cambria Math" w:hAnsi="Cambria Math"/>
            <w:sz w:val="21"/>
          </w:rPr>
          <m:t>=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hint="default" w:ascii="Cambria Math" w:hAnsi="Cambria Math"/>
                <w:i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n−1</m:t>
            </m:r>
            <m:ctrlPr>
              <w:rPr>
                <w:rFonts w:hint="default" w:ascii="Cambria Math" w:hAnsi="Cambria Math"/>
                <w:i/>
                <w:sz w:val="21"/>
              </w:rPr>
            </m:ctrlPr>
          </m:sub>
        </m:sSub>
      </m:oMath>
    </w:p>
    <w:p w14:paraId="6259C7FE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3547110" cy="3150235"/>
            <wp:effectExtent l="0" t="0" r="3810" b="4445"/>
            <wp:docPr id="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271A">
      <w:pPr>
        <w:rPr>
          <w:rFonts w:hint="eastAsia"/>
          <w:lang w:val="en-US" w:eastAsia="zh-CN"/>
        </w:rPr>
      </w:pPr>
      <w: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441700" cy="2706370"/>
            <wp:effectExtent l="0" t="0" r="2540" b="6350"/>
            <wp:docPr id="53" name="图片 53" descr="a085854d88d0e1ffc67aedad915ba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a085854d88d0e1ffc67aedad915bae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BB30">
      <w:pPr>
        <w:rPr>
          <w:rFonts w:hint="eastAsia"/>
          <w:lang w:val="en-US" w:eastAsia="zh-CN"/>
        </w:rPr>
      </w:pPr>
    </w:p>
    <w:p w14:paraId="448488F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假设检验：本质是区间估计</w:t>
      </w:r>
    </w:p>
    <w:p w14:paraId="5AACF5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第一类错误：H0实际为真，但拒绝H0，“弃真”</w:t>
      </w:r>
    </w:p>
    <w:p w14:paraId="66CC60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第二类错误：H0实际为假，但接受H0，“取伪”</w:t>
      </w:r>
    </w:p>
    <w:p w14:paraId="04EB96C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（两类错误，一个的概率高另一个的概率就低）</w:t>
      </w:r>
    </w:p>
    <w:p w14:paraId="6A8DAC2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提出原假设H0和备择假设H1</w:t>
      </w:r>
    </w:p>
    <w:p w14:paraId="5E30EAF3">
      <w:pPr>
        <w:rPr>
          <w:rFonts w:hint="default" w:hAnsi="Cambria Math"/>
          <w:i w:val="0"/>
          <w:sz w:val="21"/>
          <w:lang w:val="en-US" w:eastAsia="zh-CN"/>
        </w:rPr>
      </w:pPr>
      <w:r>
        <w:rPr>
          <w:rFonts w:hint="eastAsia"/>
          <w:lang w:val="en-US" w:eastAsia="zh-CN"/>
        </w:rPr>
        <w:t>比如假设μ，有H0：μ=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μ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0</m:t>
            </m:r>
            <m:ctrlPr>
              <w:rPr>
                <w:rFonts w:ascii="Cambria Math" w:hAnsi="Cambria Math"/>
                <w:sz w:val="21"/>
              </w:rPr>
            </m:ctrlPr>
          </m:sub>
        </m:sSub>
      </m:oMath>
      <w:r>
        <w:rPr>
          <w:rFonts w:hint="eastAsia" w:hAnsi="Cambria Math"/>
          <w:i w:val="0"/>
          <w:sz w:val="21"/>
          <w:lang w:val="en-US" w:eastAsia="zh-CN"/>
        </w:rPr>
        <w:t>=0.5  H1:</w:t>
      </w:r>
      <m:oMath>
        <m:r>
          <m:rPr/>
          <w:rPr>
            <w:rFonts w:hint="default" w:ascii="Cambria Math" w:hAnsi="Cambria Math"/>
            <w:sz w:val="21"/>
          </w:rPr>
          <m:t>μ≠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μ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0</m:t>
            </m:r>
            <m:ctrlPr>
              <w:rPr>
                <w:rFonts w:ascii="Cambria Math" w:hAnsi="Cambria Math"/>
                <w:sz w:val="21"/>
              </w:rPr>
            </m:ctrlPr>
          </m:sub>
        </m:sSub>
      </m:oMath>
    </w:p>
    <w:p w14:paraId="18FDB645">
      <w:p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需要衡量</w:t>
      </w:r>
      <m:oMath>
        <m:r>
          <m:rPr/>
          <w:rPr>
            <w:rFonts w:hint="default" w:ascii="Cambria Math" w:hAnsi="Cambria Math"/>
            <w:sz w:val="21"/>
          </w:rPr>
          <m:t>|x−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μ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0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|</m:t>
        </m:r>
      </m:oMath>
      <w:r>
        <w:rPr>
          <w:rFonts w:hint="eastAsia" w:hAnsi="Cambria Math"/>
          <w:i w:val="0"/>
          <w:sz w:val="21"/>
          <w:lang w:val="en-US" w:eastAsia="zh-CN"/>
        </w:rPr>
        <w:t>偏差大不大   置信区间        拒绝域</w:t>
      </w:r>
    </w:p>
    <w:p w14:paraId="4012458B">
      <w:p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 xml:space="preserve">α称为显著性水平  </w:t>
      </w:r>
      <m:oMath>
        <m:r>
          <m:rPr/>
          <w:rPr>
            <w:rFonts w:hint="default" w:ascii="Cambria Math" w:hAnsi="Cambria Math"/>
            <w:sz w:val="21"/>
          </w:rPr>
          <m:t>Z=</m:t>
        </m:r>
        <m:f>
          <m:fPr>
            <m:ctrlPr>
              <w:rPr>
                <w:rFonts w:hint="default" w:ascii="Cambria Math" w:hAnsi="Cambria Math"/>
                <w:i/>
                <w:sz w:val="21"/>
              </w:rPr>
            </m:ctrlPr>
          </m:fPr>
          <m:num>
            <m:r>
              <m:rPr/>
              <w:rPr>
                <w:rFonts w:hint="default" w:ascii="Cambria Math" w:hAnsi="Cambria Math"/>
                <w:sz w:val="21"/>
              </w:rPr>
              <m:t>x−μ</m:t>
            </m:r>
            <m:ctrlPr>
              <w:rPr>
                <w:rFonts w:ascii="Cambria Math" w:hAnsi="Cambria Math"/>
                <w:sz w:val="21"/>
              </w:rPr>
            </m:ctrlPr>
          </m:num>
          <m:den>
            <m:r>
              <m:rPr/>
              <w:rPr>
                <w:rFonts w:hint="default" w:ascii="Cambria Math" w:hAnsi="Cambria Math"/>
                <w:sz w:val="21"/>
              </w:rPr>
              <m:t>σ/</m:t>
            </m:r>
            <m:rad>
              <m:radPr>
                <m:degHide m:val="1"/>
                <m:ctrlPr>
                  <w:rPr>
                    <w:rFonts w:hint="default" w:ascii="Cambria Math" w:hAnsi="Cambria Math"/>
                    <w:i/>
                    <w:sz w:val="21"/>
                  </w:rPr>
                </m:ctrlPr>
              </m:radPr>
              <m:deg>
                <m:ctrlPr>
                  <w:rPr>
                    <w:rFonts w:ascii="Cambria Math" w:hAnsi="Cambria Math"/>
                    <w:sz w:val="21"/>
                  </w:rPr>
                </m:ctrlPr>
              </m:deg>
              <m:e>
                <m:r>
                  <m:rPr/>
                  <w:rPr>
                    <w:rFonts w:hint="default" w:ascii="Cambria Math" w:hAnsi="Cambria Math"/>
                    <w:sz w:val="21"/>
                  </w:rPr>
                  <m:t>n</m:t>
                </m:r>
                <m:ctrlPr>
                  <w:rPr>
                    <w:rFonts w:ascii="Cambria Math" w:hAnsi="Cambria Math"/>
                    <w:sz w:val="21"/>
                  </w:rPr>
                </m:ctrlPr>
              </m:e>
            </m:rad>
            <m:ctrlPr>
              <w:rPr>
                <w:rFonts w:hint="default" w:ascii="Cambria Math" w:hAnsi="Cambria Math"/>
                <w:i/>
                <w:sz w:val="21"/>
              </w:rPr>
            </m:ctrlPr>
          </m:den>
        </m:f>
      </m:oMath>
      <w:r>
        <w:rPr>
          <w:rFonts w:hint="eastAsia" w:hAnsi="Cambria Math"/>
          <w:i w:val="0"/>
          <w:sz w:val="21"/>
          <w:lang w:val="en-US" w:eastAsia="zh-CN"/>
        </w:rPr>
        <w:t xml:space="preserve">  称为检验统计量</w:t>
      </w:r>
    </w:p>
    <w:p w14:paraId="620B8B98">
      <w:pPr>
        <w:rPr>
          <w:rFonts w:hint="eastAsia" w:hAnsi="Cambria Math"/>
          <w:b/>
          <w:bCs/>
          <w:i w:val="0"/>
          <w:color w:val="FF0000"/>
          <w:sz w:val="21"/>
          <w:lang w:val="en-US" w:eastAsia="zh-CN"/>
        </w:rPr>
      </w:pPr>
      <w:r>
        <w:rPr>
          <w:rFonts w:hint="eastAsia" w:hAnsi="Cambria Math"/>
          <w:b/>
          <w:bCs/>
          <w:i w:val="0"/>
          <w:color w:val="FF0000"/>
          <w:sz w:val="21"/>
          <w:lang w:val="en-US" w:eastAsia="zh-CN"/>
        </w:rPr>
        <w:t>正态总体均值的假设检验：</w:t>
      </w:r>
    </w:p>
    <w:p w14:paraId="3E6F6526">
      <w:pPr>
        <w:rPr>
          <w:rFonts w:hint="eastAsia" w:hAnsi="Cambria Math"/>
          <w:b/>
          <w:bCs/>
          <w:i w:val="0"/>
          <w:color w:val="FF0000"/>
          <w:sz w:val="21"/>
          <w:lang w:val="en-US" w:eastAsia="zh-CN"/>
        </w:rPr>
      </w:pPr>
      <w:r>
        <w:rPr>
          <w:rFonts w:hint="eastAsia" w:hAnsi="Cambria Math"/>
          <w:b/>
          <w:bCs/>
          <w:i w:val="0"/>
          <w:color w:val="FF0000"/>
          <w:sz w:val="21"/>
          <w:lang w:val="en-US" w:eastAsia="zh-CN"/>
        </w:rPr>
        <w:t xml:space="preserve">σ已知：  </w:t>
      </w:r>
      <m:oMath>
        <m:r>
          <m:rPr>
            <m:sty m:val="bi"/>
          </m:rPr>
          <w:rPr>
            <w:rFonts w:hint="default" w:ascii="Cambria Math" w:hAnsi="Cambria Math"/>
            <w:color w:val="FF0000"/>
            <w:sz w:val="21"/>
          </w:rPr>
          <m:t>Z=</m:t>
        </m:r>
        <m:f>
          <m:fPr>
            <m:ctrlPr>
              <w:rPr>
                <w:rFonts w:hint="default" w:ascii="Cambria Math" w:hAnsi="Cambria Math"/>
                <w:b/>
                <w:bCs/>
                <w:i/>
                <w:color w:val="FF0000"/>
                <w:sz w:val="21"/>
              </w:rPr>
            </m:ctrlPr>
          </m:fPr>
          <m:num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x−μ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num>
          <m:den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σ/</m:t>
            </m:r>
            <m:rad>
              <m:radPr>
                <m:degHide m:val="1"/>
                <m:ctrlPr>
                  <w:rPr>
                    <w:rFonts w:hint="default" w:ascii="Cambria Math" w:hAnsi="Cambria Math"/>
                    <w:b/>
                    <w:bCs/>
                    <w:i/>
                    <w:color w:val="FF0000"/>
                    <w:sz w:val="21"/>
                  </w:rPr>
                </m:ctrlPr>
              </m:radPr>
              <m:deg>
                <m:ctrlPr>
                  <w:rPr>
                    <w:rFonts w:ascii="Cambria Math" w:hAnsi="Cambria Math"/>
                    <w:b/>
                    <w:bCs/>
                    <w:color w:val="FF0000"/>
                    <w:sz w:val="21"/>
                  </w:rPr>
                </m:ctrlPr>
              </m:deg>
              <m:e>
                <m:r>
                  <m:rPr>
                    <m:sty m:val="bi"/>
                  </m:rPr>
                  <w:rPr>
                    <w:rFonts w:hint="default" w:ascii="Cambria Math" w:hAnsi="Cambria Math"/>
                    <w:color w:val="FF0000"/>
                    <w:sz w:val="21"/>
                  </w:rPr>
                  <m:t>n</m:t>
                </m:r>
                <m:ctrlPr>
                  <w:rPr>
                    <w:rFonts w:ascii="Cambria Math" w:hAnsi="Cambria Math"/>
                    <w:b/>
                    <w:bCs/>
                    <w:color w:val="FF0000"/>
                    <w:sz w:val="21"/>
                  </w:rPr>
                </m:ctrlPr>
              </m:e>
            </m:rad>
            <m:ctrlPr>
              <w:rPr>
                <w:rFonts w:hint="default" w:ascii="Cambria Math" w:hAnsi="Cambria Math"/>
                <w:b/>
                <w:bCs/>
                <w:i/>
                <w:color w:val="FF0000"/>
                <w:sz w:val="21"/>
              </w:rPr>
            </m:ctrlPr>
          </m:den>
        </m:f>
      </m:oMath>
      <w:r>
        <w:rPr>
          <w:rFonts w:hint="eastAsia" w:hAnsi="Cambria Math"/>
          <w:b/>
          <w:bCs/>
          <w:i w:val="0"/>
          <w:color w:val="FF0000"/>
          <w:sz w:val="21"/>
          <w:lang w:val="en-US" w:eastAsia="zh-CN"/>
        </w:rPr>
        <w:t xml:space="preserve">    Z检验法</w:t>
      </w:r>
    </w:p>
    <w:p w14:paraId="51B011C0">
      <w:pPr>
        <w:rPr>
          <w:rFonts w:hint="eastAsia" w:hAnsi="Cambria Math"/>
          <w:b/>
          <w:bCs/>
          <w:i w:val="0"/>
          <w:color w:val="FF0000"/>
          <w:sz w:val="21"/>
          <w:lang w:val="en-US" w:eastAsia="zh-CN"/>
        </w:rPr>
      </w:pPr>
      <w:r>
        <w:rPr>
          <w:rFonts w:hint="eastAsia" w:hAnsi="Cambria Math"/>
          <w:b/>
          <w:bCs/>
          <w:i w:val="0"/>
          <w:color w:val="FF0000"/>
          <w:sz w:val="21"/>
          <w:lang w:val="en-US" w:eastAsia="zh-CN"/>
        </w:rPr>
        <w:t>σ未知：</w:t>
      </w:r>
      <m:oMath>
        <m:f>
          <m:fPr>
            <m:ctrlPr>
              <w:rPr>
                <w:rFonts w:hint="default" w:ascii="Cambria Math" w:hAnsi="Cambria Math"/>
                <w:b/>
                <w:bCs/>
                <w:i/>
                <w:color w:val="FF0000"/>
                <w:sz w:val="21"/>
              </w:rPr>
            </m:ctrlPr>
          </m:fPr>
          <m:num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x−μ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num>
          <m:den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s/</m:t>
            </m:r>
            <m:rad>
              <m:radPr>
                <m:degHide m:val="1"/>
                <m:ctrlPr>
                  <w:rPr>
                    <w:rFonts w:hint="default" w:ascii="Cambria Math" w:hAnsi="Cambria Math"/>
                    <w:b/>
                    <w:bCs/>
                    <w:i/>
                    <w:color w:val="FF0000"/>
                    <w:sz w:val="21"/>
                  </w:rPr>
                </m:ctrlPr>
              </m:radPr>
              <m:deg>
                <m:ctrlPr>
                  <w:rPr>
                    <w:rFonts w:ascii="Cambria Math" w:hAnsi="Cambria Math"/>
                    <w:b/>
                    <w:bCs/>
                    <w:color w:val="FF0000"/>
                    <w:sz w:val="21"/>
                  </w:rPr>
                </m:ctrlPr>
              </m:deg>
              <m:e>
                <m:r>
                  <m:rPr>
                    <m:sty m:val="bi"/>
                  </m:rPr>
                  <w:rPr>
                    <w:rFonts w:hint="default" w:ascii="Cambria Math" w:hAnsi="Cambria Math"/>
                    <w:color w:val="FF0000"/>
                    <w:sz w:val="21"/>
                  </w:rPr>
                  <m:t>n</m:t>
                </m:r>
                <m:ctrlPr>
                  <w:rPr>
                    <w:rFonts w:ascii="Cambria Math" w:hAnsi="Cambria Math"/>
                    <w:b/>
                    <w:bCs/>
                    <w:color w:val="FF0000"/>
                    <w:sz w:val="21"/>
                  </w:rPr>
                </m:ctrlPr>
              </m:e>
            </m:rad>
            <m:ctrlPr>
              <w:rPr>
                <w:rFonts w:hint="default" w:ascii="Cambria Math" w:hAnsi="Cambria Math"/>
                <w:b/>
                <w:bCs/>
                <w:i/>
                <w:color w:val="FF0000"/>
                <w:sz w:val="21"/>
              </w:rPr>
            </m:ctrlPr>
          </m:den>
        </m:f>
        <m:r>
          <m:rPr>
            <m:sty m:val="bi"/>
          </m:rPr>
          <w:rPr>
            <w:rFonts w:hint="default" w:ascii="Cambria Math" w:hAnsi="Cambria Math"/>
            <w:color w:val="FF0000"/>
            <w:sz w:val="21"/>
          </w:rPr>
          <m:t>=</m:t>
        </m:r>
        <m:sSub>
          <m:sSubPr>
            <m:ctrlPr>
              <w:rPr>
                <w:rFonts w:hint="default" w:ascii="Cambria Math" w:hAnsi="Cambria Math"/>
                <w:b/>
                <w:bCs/>
                <w:color w:val="FF0000"/>
                <w:sz w:val="21"/>
              </w:rPr>
            </m:ctrlPr>
          </m:sSubPr>
          <m:e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t</m:t>
            </m:r>
            <m:ctrlPr>
              <w:rPr>
                <w:rFonts w:hint="default" w:ascii="Cambria Math" w:hAnsi="Cambria Math"/>
                <w:b/>
                <w:bCs/>
                <w:i/>
                <w:color w:val="FF0000"/>
                <w:sz w:val="21"/>
              </w:rPr>
            </m:ctrlPr>
          </m:e>
          <m:sub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n−1</m:t>
            </m:r>
            <m:ctrlPr>
              <w:rPr>
                <w:rFonts w:hint="default" w:ascii="Cambria Math" w:hAnsi="Cambria Math"/>
                <w:b/>
                <w:bCs/>
                <w:i/>
                <w:color w:val="FF0000"/>
                <w:sz w:val="21"/>
              </w:rPr>
            </m:ctrlPr>
          </m:sub>
        </m:sSub>
      </m:oMath>
      <w:r>
        <w:rPr>
          <w:rFonts w:hint="eastAsia" w:hAnsi="Cambria Math"/>
          <w:b/>
          <w:bCs/>
          <w:i w:val="0"/>
          <w:color w:val="FF0000"/>
          <w:sz w:val="21"/>
          <w:lang w:val="en-US" w:eastAsia="zh-CN"/>
        </w:rPr>
        <w:t xml:space="preserve">  t检验法</w:t>
      </w:r>
    </w:p>
    <w:p w14:paraId="6E3B6059">
      <w:p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两个正态总体均值？</w:t>
      </w:r>
    </w:p>
    <w:p w14:paraId="16ED90CA">
      <w:pPr>
        <w:rPr>
          <w:rFonts w:hAnsi="Cambria Math"/>
          <w:i w:val="0"/>
          <w:sz w:val="21"/>
        </w:rPr>
      </w:pPr>
      <w:r>
        <w:rPr>
          <w:rFonts w:hint="eastAsia" w:hAnsi="Cambria Math"/>
          <w:i w:val="0"/>
          <w:sz w:val="21"/>
          <w:lang w:val="en-US" w:eastAsia="zh-CN"/>
        </w:rPr>
        <w:t>正态总体方差的检验？</w:t>
      </w:r>
      <m:oMath>
        <m:r>
          <m:rPr/>
          <w:rPr>
            <w:rFonts w:hint="default" w:ascii="Cambria Math" w:hAnsi="Cambria Math"/>
            <w:sz w:val="21"/>
          </w:rPr>
          <m:t>χ2=</m:t>
        </m:r>
        <m:f>
          <m:fPr>
            <m:ctrlPr>
              <w:rPr>
                <w:rFonts w:hint="default" w:ascii="Cambria Math" w:hAnsi="Cambria Math"/>
                <w:i/>
                <w:sz w:val="21"/>
              </w:rPr>
            </m:ctrlPr>
          </m:fPr>
          <m:num>
            <m:r>
              <m:rPr/>
              <w:rPr>
                <w:rFonts w:hint="default" w:ascii="Cambria Math" w:hAnsi="Cambria Math"/>
                <w:sz w:val="21"/>
              </w:rPr>
              <m:t>(n−1)</m:t>
            </m:r>
            <m:sSup>
              <m:sSupPr>
                <m:ctrlPr>
                  <w:rPr>
                    <w:rFonts w:hint="default" w:ascii="Cambria Math" w:hAnsi="Cambria Math"/>
                    <w:sz w:val="21"/>
                  </w:rPr>
                </m:ctrlPr>
              </m:sSupPr>
              <m:e>
                <m:r>
                  <m:rPr/>
                  <w:rPr>
                    <w:rFonts w:hint="default" w:ascii="Cambria Math" w:hAnsi="Cambria Math"/>
                    <w:sz w:val="21"/>
                  </w:rPr>
                  <m:t>S</m:t>
                </m:r>
                <m:ctrlPr>
                  <w:rPr>
                    <w:rFonts w:ascii="Cambria Math" w:hAnsi="Cambria Math"/>
                    <w:sz w:val="21"/>
                  </w:rPr>
                </m:ctrlPr>
              </m:e>
              <m:sup>
                <m:r>
                  <m:rPr/>
                  <w:rPr>
                    <w:rFonts w:hint="default" w:ascii="Cambria Math" w:hAnsi="Cambria Math"/>
                    <w:sz w:val="21"/>
                  </w:rPr>
                  <m:t>2</m:t>
                </m:r>
                <m:ctrlPr>
                  <w:rPr>
                    <w:rFonts w:ascii="Cambria Math" w:hAnsi="Cambria Math"/>
                    <w:sz w:val="21"/>
                  </w:rPr>
                </m:ctrlPr>
              </m:sup>
            </m:sSup>
            <m:ctrlPr>
              <w:rPr>
                <w:rFonts w:hint="default" w:ascii="Cambria Math" w:hAnsi="Cambria Math"/>
                <w:sz w:val="21"/>
              </w:rPr>
            </m:ctrlPr>
          </m:num>
          <m:den>
            <m:sSup>
              <m:sSupPr>
                <m:ctrlPr>
                  <w:rPr>
                    <w:rFonts w:hint="default" w:ascii="Cambria Math" w:hAnsi="Cambria Math"/>
                    <w:sz w:val="21"/>
                  </w:rPr>
                </m:ctrlPr>
              </m:sSupPr>
              <m:e>
                <m:r>
                  <m:rPr/>
                  <w:rPr>
                    <w:rFonts w:hint="default" w:ascii="Cambria Math" w:hAnsi="Cambria Math"/>
                    <w:sz w:val="21"/>
                  </w:rPr>
                  <m:t>σ</m:t>
                </m:r>
                <m:ctrlPr>
                  <w:rPr>
                    <w:rFonts w:ascii="Cambria Math" w:hAnsi="Cambria Math"/>
                    <w:sz w:val="21"/>
                  </w:rPr>
                </m:ctrlPr>
              </m:e>
              <m:sup>
                <m:r>
                  <m:rPr/>
                  <w:rPr>
                    <w:rFonts w:hint="default" w:ascii="Cambria Math" w:hAnsi="Cambria Math"/>
                    <w:sz w:val="21"/>
                  </w:rPr>
                  <m:t>2</m:t>
                </m:r>
                <m:ctrlPr>
                  <w:rPr>
                    <w:rFonts w:ascii="Cambria Math" w:hAnsi="Cambria Math"/>
                    <w:sz w:val="21"/>
                  </w:rPr>
                </m:ctrlPr>
              </m:sup>
            </m:sSup>
            <m:ctrlPr>
              <w:rPr>
                <w:rFonts w:hint="default" w:ascii="Cambria Math" w:hAnsi="Cambria Math"/>
                <w:sz w:val="21"/>
              </w:rPr>
            </m:ctrlPr>
          </m:den>
        </m:f>
      </m:oMath>
    </w:p>
    <w:p w14:paraId="16C8908F">
      <w:p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两个总体——用F</w:t>
      </w:r>
    </w:p>
    <w:p w14:paraId="7E1B3225">
      <w:r>
        <w:drawing>
          <wp:inline distT="0" distB="0" distL="114300" distR="114300">
            <wp:extent cx="3265805" cy="2292985"/>
            <wp:effectExtent l="0" t="0" r="10795" b="8255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836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55010" cy="1931035"/>
            <wp:effectExtent l="0" t="0" r="6350" b="4445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431D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 xml:space="preserve">分布拟合检验：检验分布函数的 </w:t>
      </w:r>
    </w:p>
    <w:p w14:paraId="5E042246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683000" cy="1995805"/>
            <wp:effectExtent l="0" t="0" r="5080" b="635"/>
            <wp:docPr id="56" name="图片 56" descr="dbf00e00848775e1d0fdce3e55b51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dbf00e00848775e1d0fdce3e55b51d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608D09E">
      <w:p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假设检验的基本步骤：</w:t>
      </w:r>
    </w:p>
    <w:p w14:paraId="1D94F3B1">
      <w:pPr>
        <w:rPr>
          <w:rFonts w:hint="default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1提出H0  H1  2假设H0成立，取相关统计量    3给定α得拒绝域  4由统计量判断</w:t>
      </w:r>
    </w:p>
    <w:p w14:paraId="1337A4D3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134ADDCD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方差分析和回归分析：略</w:t>
      </w:r>
    </w:p>
    <w:p w14:paraId="2AC3FA9B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3901A35E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看题：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F6211B"/>
    <w:rsid w:val="268D41B9"/>
    <w:rsid w:val="2D97314D"/>
    <w:rsid w:val="3BC06621"/>
    <w:rsid w:val="423C2CAC"/>
    <w:rsid w:val="4A347954"/>
    <w:rsid w:val="4BB5666E"/>
    <w:rsid w:val="4D6A2269"/>
    <w:rsid w:val="510439B9"/>
    <w:rsid w:val="51F325B6"/>
    <w:rsid w:val="53EA7D30"/>
    <w:rsid w:val="5C836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Strong"/>
    <w:basedOn w:val="4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jpe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1617</Words>
  <Characters>1932</Characters>
  <Lines>0</Lines>
  <Paragraphs>0</Paragraphs>
  <TotalTime>29</TotalTime>
  <ScaleCrop>false</ScaleCrop>
  <LinksUpToDate>false</LinksUpToDate>
  <CharactersWithSpaces>1999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2025-07-01T09:56:00Z</dcterms:created>
  <dc:creator>admin</dc:creator>
  <cp:lastModifiedBy>glorious~信徒</cp:lastModifiedBy>
  <dcterms:modified xsi:type="dcterms:W3CDTF">2025-08-14T08:39:13Z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eyJoZGlkIjoiODkxZDhhODZjMWI1MzA3YmU5NDFlMTk5ZGYzODFiOTgiLCJ1c2VySWQiOiIxMjc2NTg3MjUzIn0=</vt:lpwstr>
  </property>
  <property fmtid="{D5CDD505-2E9C-101B-9397-08002B2CF9AE}" pid="4" name="ICV">
    <vt:lpwstr>E5DD4A796C314372AEC5A4875684D6BB_12</vt:lpwstr>
  </property>
</Properties>
</file>